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F4" w:rsidRDefault="00A92CA7" w:rsidP="006359E3">
      <w:pPr>
        <w:jc w:val="both"/>
        <w:rPr>
          <w:lang w:val="it-IT"/>
        </w:rPr>
      </w:pPr>
      <w:r>
        <w:rPr>
          <w:lang w:val="it-IT"/>
        </w:rPr>
        <w:t>Dario D’Orlando</w:t>
      </w:r>
    </w:p>
    <w:p w:rsidR="00FE6122" w:rsidRDefault="00FE6122" w:rsidP="006359E3">
      <w:pPr>
        <w:jc w:val="both"/>
        <w:rPr>
          <w:lang w:val="it-IT"/>
        </w:rPr>
      </w:pPr>
      <w:r>
        <w:rPr>
          <w:lang w:val="it-IT"/>
        </w:rPr>
        <w:t>Dipartimento di Storia, Beni culturali e territorio</w:t>
      </w:r>
    </w:p>
    <w:p w:rsidR="00FE6122" w:rsidRDefault="00FE6122" w:rsidP="006359E3">
      <w:pPr>
        <w:jc w:val="both"/>
        <w:rPr>
          <w:lang w:val="it-IT"/>
        </w:rPr>
      </w:pPr>
      <w:r w:rsidRPr="00FE6122">
        <w:rPr>
          <w:lang w:val="it-IT"/>
        </w:rPr>
        <w:t>Dario_dorlando@libero.it</w:t>
      </w:r>
    </w:p>
    <w:p w:rsidR="00FE6122" w:rsidRDefault="00FE6122" w:rsidP="006359E3">
      <w:pPr>
        <w:jc w:val="both"/>
        <w:rPr>
          <w:lang w:val="it-IT"/>
        </w:rPr>
      </w:pPr>
    </w:p>
    <w:p w:rsidR="00A92CA7" w:rsidRPr="00A92CA7" w:rsidRDefault="00A92CA7" w:rsidP="006359E3">
      <w:pPr>
        <w:jc w:val="both"/>
        <w:rPr>
          <w:lang w:val="it-IT"/>
        </w:rPr>
      </w:pPr>
      <w:r>
        <w:rPr>
          <w:lang w:val="it-IT"/>
        </w:rPr>
        <w:t xml:space="preserve">Nato a Nuoro il 01 febbraio 1989, </w:t>
      </w:r>
      <w:r>
        <w:rPr>
          <w:lang w:val="it-IT"/>
        </w:rPr>
        <w:t>nel 2014</w:t>
      </w:r>
      <w:r>
        <w:rPr>
          <w:lang w:val="it-IT"/>
        </w:rPr>
        <w:t xml:space="preserve"> </w:t>
      </w:r>
      <w:r w:rsidR="00FE6122">
        <w:rPr>
          <w:lang w:val="it-IT"/>
        </w:rPr>
        <w:t>consegue</w:t>
      </w:r>
      <w:r>
        <w:rPr>
          <w:lang w:val="it-IT"/>
        </w:rPr>
        <w:t xml:space="preserve"> la laurea magistrale in Archeologia e Storia dell’arte presso l’Università degli Studi di Cagliari con una tesi in Archeologia e Storia dell’arte Greca e Romana </w:t>
      </w:r>
      <w:r w:rsidR="006A4BD0">
        <w:rPr>
          <w:lang w:val="it-IT"/>
        </w:rPr>
        <w:t xml:space="preserve">in materia di iconografia e iconologia greca, con </w:t>
      </w:r>
      <w:r>
        <w:rPr>
          <w:lang w:val="it-IT"/>
        </w:rPr>
        <w:t>relatore Marco Giuman. Dal 2015 risulta iscritto alla Scuola di Specializzazione in Beni Archeologi presso l’Ateneo cagliaritano. Collabora attivamente con la cattedra di Archeologia e Storia dell’arte greca e romana dal 2013 in diversi progetti. Ha di recente pubblicato un articolo intitolato “</w:t>
      </w:r>
      <w:r w:rsidRPr="006359E3">
        <w:rPr>
          <w:i/>
          <w:lang w:val="it-IT"/>
        </w:rPr>
        <w:t>«Come l'ombra accompagna la nube». Alcune riflessioni sull'iconografia di Ettore in duello nella ceramica attica</w:t>
      </w:r>
      <w:r>
        <w:rPr>
          <w:lang w:val="it-IT"/>
        </w:rPr>
        <w:t>”</w:t>
      </w:r>
      <w:r w:rsidRPr="00A92CA7">
        <w:rPr>
          <w:lang w:val="it-IT"/>
        </w:rPr>
        <w:t xml:space="preserve"> </w:t>
      </w:r>
      <w:r>
        <w:rPr>
          <w:lang w:val="it-IT"/>
        </w:rPr>
        <w:t>nel primo numero della rivista</w:t>
      </w:r>
      <w:r w:rsidRPr="00A92CA7">
        <w:rPr>
          <w:lang w:val="it-IT"/>
        </w:rPr>
        <w:t xml:space="preserve"> OTIVM</w:t>
      </w:r>
      <w:r>
        <w:rPr>
          <w:lang w:val="it-IT"/>
        </w:rPr>
        <w:t>. Archeologia e cultura del mondo antico (</w:t>
      </w:r>
      <w:r w:rsidRPr="00A92CA7">
        <w:rPr>
          <w:lang w:val="it-IT"/>
        </w:rPr>
        <w:t>2016</w:t>
      </w:r>
      <w:r>
        <w:rPr>
          <w:lang w:val="it-IT"/>
        </w:rPr>
        <w:t>) con la collaborazione di Federica Doria</w:t>
      </w:r>
      <w:r w:rsidR="006359E3">
        <w:rPr>
          <w:lang w:val="it-IT"/>
        </w:rPr>
        <w:t xml:space="preserve"> e altri contributi sono attualmente in corso di </w:t>
      </w:r>
      <w:r w:rsidR="00FE6122">
        <w:rPr>
          <w:lang w:val="it-IT"/>
        </w:rPr>
        <w:t>pubblicazione</w:t>
      </w:r>
      <w:r>
        <w:rPr>
          <w:lang w:val="it-IT"/>
        </w:rPr>
        <w:t>. Ha partecipato inoltre al convegno internazionale “</w:t>
      </w:r>
      <w:r w:rsidR="006A4BD0">
        <w:rPr>
          <w:lang w:val="it-IT"/>
        </w:rPr>
        <w:t xml:space="preserve">HAGNOS, MIASMA E KATHARSIS. </w:t>
      </w:r>
      <w:r w:rsidRPr="00A92CA7">
        <w:rPr>
          <w:lang w:val="it-IT"/>
        </w:rPr>
        <w:t>Viaggio tra le categorie del puro e dell’impuro nell’immaginario del mondo antico</w:t>
      </w:r>
      <w:r>
        <w:rPr>
          <w:lang w:val="it-IT"/>
        </w:rPr>
        <w:t xml:space="preserve">. </w:t>
      </w:r>
      <w:r w:rsidRPr="00A92CA7">
        <w:rPr>
          <w:lang w:val="it-IT"/>
        </w:rPr>
        <w:t>Convegno Internazionale di Studi in onore di Simonetta Angiolillo</w:t>
      </w:r>
      <w:r>
        <w:rPr>
          <w:lang w:val="it-IT"/>
        </w:rPr>
        <w:t>” con un intervento</w:t>
      </w:r>
      <w:r w:rsidR="006359E3">
        <w:rPr>
          <w:lang w:val="it-IT"/>
        </w:rPr>
        <w:t xml:space="preserve">, realizzato insieme a Emiliano </w:t>
      </w:r>
      <w:proofErr w:type="spellStart"/>
      <w:r w:rsidR="006359E3">
        <w:rPr>
          <w:lang w:val="it-IT"/>
        </w:rPr>
        <w:t>Cruccas</w:t>
      </w:r>
      <w:proofErr w:type="spellEnd"/>
      <w:r w:rsidR="006359E3">
        <w:rPr>
          <w:lang w:val="it-IT"/>
        </w:rPr>
        <w:t>,</w:t>
      </w:r>
      <w:r>
        <w:rPr>
          <w:lang w:val="it-IT"/>
        </w:rPr>
        <w:t xml:space="preserve"> intitolato “</w:t>
      </w:r>
      <w:r w:rsidRPr="006359E3">
        <w:rPr>
          <w:i/>
          <w:lang w:val="it-IT"/>
        </w:rPr>
        <w:t>Vengo puro dal puro. Iniziati e non iniziati</w:t>
      </w:r>
      <w:r w:rsidR="006359E3" w:rsidRPr="006359E3">
        <w:rPr>
          <w:i/>
          <w:lang w:val="it-IT"/>
        </w:rPr>
        <w:t xml:space="preserve"> tra culti misterici, orfismo e rituali per l’aldilà</w:t>
      </w:r>
      <w:r w:rsidR="006359E3">
        <w:rPr>
          <w:lang w:val="it-IT"/>
        </w:rPr>
        <w:t>”</w:t>
      </w:r>
      <w:r w:rsidR="00A6504B">
        <w:rPr>
          <w:lang w:val="it-IT"/>
        </w:rPr>
        <w:t>, i cui atti sono attualmente in fase di pubblicazione.</w:t>
      </w:r>
      <w:bookmarkStart w:id="0" w:name="_GoBack"/>
      <w:bookmarkEnd w:id="0"/>
    </w:p>
    <w:sectPr w:rsidR="00A92CA7" w:rsidRPr="00A92C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AC"/>
    <w:rsid w:val="006359E3"/>
    <w:rsid w:val="006A4BD0"/>
    <w:rsid w:val="00741DF4"/>
    <w:rsid w:val="008352AC"/>
    <w:rsid w:val="00A6504B"/>
    <w:rsid w:val="00A92CA7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C404"/>
  <w15:chartTrackingRefBased/>
  <w15:docId w15:val="{15E19ADA-6A50-47D4-9393-E883F54F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61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1197</Characters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2017-04-24T10:44:00Z</dcterms:created>
  <dcterms:modified xsi:type="dcterms:W3CDTF">2017-04-24T11:13:00Z</dcterms:modified>
</cp:coreProperties>
</file>