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1B19" w14:textId="77777777" w:rsidR="00AB074B" w:rsidRDefault="00E05BCC" w:rsidP="005206D4">
      <w:pPr>
        <w:pStyle w:val="Corpotesto"/>
        <w:suppressAutoHyphens/>
        <w:ind w:left="7843"/>
        <w:rPr>
          <w:rFonts w:ascii="Times New Roman"/>
          <w:sz w:val="20"/>
        </w:rPr>
      </w:pPr>
      <w:r>
        <w:rPr>
          <w:rFonts w:ascii="Times New Roman"/>
          <w:noProof/>
          <w:sz w:val="20"/>
        </w:rPr>
        <w:drawing>
          <wp:inline distT="0" distB="0" distL="0" distR="0" wp14:anchorId="44CD3606" wp14:editId="0F9E509C">
            <wp:extent cx="607594" cy="5194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7594" cy="519493"/>
                    </a:xfrm>
                    <a:prstGeom prst="rect">
                      <a:avLst/>
                    </a:prstGeom>
                  </pic:spPr>
                </pic:pic>
              </a:graphicData>
            </a:graphic>
          </wp:inline>
        </w:drawing>
      </w:r>
    </w:p>
    <w:p w14:paraId="7E7B71CF" w14:textId="77777777" w:rsidR="00AB074B" w:rsidRDefault="00AB074B" w:rsidP="005206D4">
      <w:pPr>
        <w:pStyle w:val="Corpotesto"/>
        <w:suppressAutoHyphens/>
        <w:rPr>
          <w:rFonts w:ascii="Times New Roman"/>
          <w:sz w:val="20"/>
        </w:rPr>
      </w:pPr>
    </w:p>
    <w:p w14:paraId="60CA0955" w14:textId="77777777" w:rsidR="00AB074B" w:rsidRDefault="00AB074B" w:rsidP="005206D4">
      <w:pPr>
        <w:pStyle w:val="Corpotesto"/>
        <w:suppressAutoHyphens/>
        <w:rPr>
          <w:rFonts w:ascii="Times New Roman"/>
          <w:sz w:val="20"/>
        </w:rPr>
      </w:pPr>
    </w:p>
    <w:p w14:paraId="41D4FAE3" w14:textId="77777777" w:rsidR="00AB074B" w:rsidRDefault="00AB074B" w:rsidP="005206D4">
      <w:pPr>
        <w:pStyle w:val="Corpotesto"/>
        <w:suppressAutoHyphens/>
        <w:rPr>
          <w:rFonts w:ascii="Times New Roman"/>
          <w:sz w:val="17"/>
        </w:rPr>
      </w:pPr>
    </w:p>
    <w:p w14:paraId="22A9BDB8" w14:textId="77777777" w:rsidR="00AB074B" w:rsidRDefault="00E05BCC" w:rsidP="005206D4">
      <w:pPr>
        <w:suppressAutoHyphens/>
        <w:spacing w:before="108"/>
        <w:ind w:left="2166" w:right="1743"/>
        <w:jc w:val="center"/>
        <w:rPr>
          <w:rFonts w:ascii="Symbol" w:hAnsi="Symbol"/>
          <w:sz w:val="30"/>
        </w:rPr>
      </w:pPr>
      <w:r>
        <w:rPr>
          <w:sz w:val="48"/>
        </w:rPr>
        <w:t>Le tre età del riso</w:t>
      </w:r>
      <w:r>
        <w:rPr>
          <w:rFonts w:ascii="Symbol" w:hAnsi="Symbol"/>
          <w:position w:val="22"/>
          <w:sz w:val="30"/>
        </w:rPr>
        <w:t></w:t>
      </w:r>
    </w:p>
    <w:p w14:paraId="64DFFADB" w14:textId="77777777" w:rsidR="00AB074B" w:rsidRDefault="00E05BCC" w:rsidP="005206D4">
      <w:pPr>
        <w:suppressAutoHyphens/>
        <w:spacing w:before="491"/>
        <w:ind w:left="590" w:right="163" w:firstLine="1257"/>
        <w:rPr>
          <w:sz w:val="31"/>
        </w:rPr>
      </w:pPr>
      <w:r>
        <w:rPr>
          <w:sz w:val="31"/>
        </w:rPr>
        <w:t xml:space="preserve">Elisabetta Abignente, </w:t>
      </w:r>
      <w:proofErr w:type="gramStart"/>
      <w:r>
        <w:rPr>
          <w:sz w:val="31"/>
        </w:rPr>
        <w:t>Francesco  Cattani</w:t>
      </w:r>
      <w:proofErr w:type="gramEnd"/>
      <w:r>
        <w:rPr>
          <w:sz w:val="31"/>
        </w:rPr>
        <w:t>, Francesco</w:t>
      </w:r>
      <w:r>
        <w:rPr>
          <w:spacing w:val="33"/>
          <w:sz w:val="31"/>
        </w:rPr>
        <w:t xml:space="preserve"> </w:t>
      </w:r>
      <w:r>
        <w:rPr>
          <w:sz w:val="31"/>
        </w:rPr>
        <w:t>de</w:t>
      </w:r>
      <w:r>
        <w:rPr>
          <w:spacing w:val="33"/>
          <w:sz w:val="31"/>
        </w:rPr>
        <w:t xml:space="preserve"> </w:t>
      </w:r>
      <w:r>
        <w:rPr>
          <w:sz w:val="31"/>
        </w:rPr>
        <w:t>Cristofaro,</w:t>
      </w:r>
      <w:r>
        <w:rPr>
          <w:spacing w:val="32"/>
          <w:sz w:val="31"/>
        </w:rPr>
        <w:t xml:space="preserve"> </w:t>
      </w:r>
      <w:r>
        <w:rPr>
          <w:sz w:val="31"/>
        </w:rPr>
        <w:t>Giovanni</w:t>
      </w:r>
      <w:r>
        <w:rPr>
          <w:spacing w:val="32"/>
          <w:sz w:val="31"/>
        </w:rPr>
        <w:t xml:space="preserve"> </w:t>
      </w:r>
      <w:r>
        <w:rPr>
          <w:sz w:val="31"/>
        </w:rPr>
        <w:t>Maffei,</w:t>
      </w:r>
      <w:r>
        <w:rPr>
          <w:spacing w:val="33"/>
          <w:sz w:val="31"/>
        </w:rPr>
        <w:t xml:space="preserve"> </w:t>
      </w:r>
      <w:r>
        <w:rPr>
          <w:sz w:val="31"/>
        </w:rPr>
        <w:t>Ugo</w:t>
      </w:r>
      <w:r>
        <w:rPr>
          <w:spacing w:val="33"/>
          <w:sz w:val="31"/>
        </w:rPr>
        <w:t xml:space="preserve"> </w:t>
      </w:r>
      <w:r>
        <w:rPr>
          <w:sz w:val="31"/>
        </w:rPr>
        <w:t>M.</w:t>
      </w:r>
      <w:r>
        <w:rPr>
          <w:spacing w:val="32"/>
          <w:sz w:val="31"/>
        </w:rPr>
        <w:t xml:space="preserve"> </w:t>
      </w:r>
      <w:r>
        <w:rPr>
          <w:sz w:val="31"/>
        </w:rPr>
        <w:t>Olivieri</w:t>
      </w:r>
    </w:p>
    <w:p w14:paraId="7FA79A8B" w14:textId="77777777" w:rsidR="00AB074B" w:rsidRDefault="00AB074B" w:rsidP="005206D4">
      <w:pPr>
        <w:pStyle w:val="Corpotesto"/>
        <w:suppressAutoHyphens/>
        <w:rPr>
          <w:sz w:val="42"/>
        </w:rPr>
      </w:pPr>
    </w:p>
    <w:p w14:paraId="5BE0B16B" w14:textId="77777777" w:rsidR="00AB074B" w:rsidRDefault="00AB074B" w:rsidP="005206D4">
      <w:pPr>
        <w:pStyle w:val="Corpotesto"/>
        <w:suppressAutoHyphens/>
        <w:spacing w:before="4"/>
        <w:rPr>
          <w:sz w:val="28"/>
        </w:rPr>
      </w:pPr>
    </w:p>
    <w:p w14:paraId="56033780" w14:textId="77777777" w:rsidR="005206D4" w:rsidRPr="005206D4" w:rsidRDefault="005206D4" w:rsidP="005206D4">
      <w:pPr>
        <w:pStyle w:val="Corpotesto"/>
        <w:ind w:right="155" w:hanging="59"/>
        <w:jc w:val="both"/>
      </w:pPr>
      <w:r>
        <w:t xml:space="preserve">Sembra che la questione – insieme morfologica e tematica – affrontata in questo </w:t>
      </w:r>
      <w:r w:rsidR="00E05BCC">
        <w:t xml:space="preserve">fascicolo di </w:t>
      </w:r>
      <w:proofErr w:type="spellStart"/>
      <w:r w:rsidR="00E05BCC">
        <w:rPr>
          <w:i/>
        </w:rPr>
        <w:t>Between</w:t>
      </w:r>
      <w:proofErr w:type="spellEnd"/>
      <w:r w:rsidR="00E05BCC">
        <w:t>, abbia tre teste: un po’ come quel famoso dipinto di Tiziano in cui sopra un fondo scuro sono rappresentati tre volti di età diverse, cioè un giovane che legge un foglio su cui sono ver</w:t>
      </w:r>
      <w:r w:rsidR="00E05BCC">
        <w:t>gate due righe di un pentagramma, un adulto alla sua sinistra che in</w:t>
      </w:r>
      <w:r w:rsidR="00E05BCC">
        <w:t>di</w:t>
      </w:r>
      <w:r w:rsidR="00E05BCC">
        <w:t xml:space="preserve">ca lo spartito e infine un vecchio che guarda l’osservatore. Idealmente, la satira, forma primigenia, luogo di flussi e di </w:t>
      </w:r>
      <w:r w:rsidR="00E05BCC">
        <w:rPr>
          <w:i/>
        </w:rPr>
        <w:t>mormorazioni</w:t>
      </w:r>
      <w:r w:rsidR="00E05BCC">
        <w:t>, potrebbe essere incarnata dal primo; la parodia, forma “ulteriore” e reattiva, che lascia sempre intravedere la tra</w:t>
      </w:r>
      <w:r w:rsidR="00E05BCC">
        <w:t>ccia di riferimento, corrisponderebbe al secondo; l’umorismo, forma (auto)riflessiva per eccellenza, che si nutre di umori saturnini e scorge in lontananza la fine del tutto (sia essa mor</w:t>
      </w:r>
      <w:r w:rsidR="00E05BCC">
        <w:t>te</w:t>
      </w:r>
      <w:r w:rsidR="00E05BCC">
        <w:rPr>
          <w:spacing w:val="34"/>
        </w:rPr>
        <w:t xml:space="preserve"> </w:t>
      </w:r>
      <w:r w:rsidR="00E05BCC">
        <w:t>o</w:t>
      </w:r>
      <w:r w:rsidR="00E05BCC">
        <w:rPr>
          <w:spacing w:val="35"/>
        </w:rPr>
        <w:t xml:space="preserve"> </w:t>
      </w:r>
      <w:r w:rsidR="00E05BCC">
        <w:t>catastrofe)</w:t>
      </w:r>
      <w:r w:rsidR="00E05BCC">
        <w:rPr>
          <w:spacing w:val="35"/>
        </w:rPr>
        <w:t xml:space="preserve"> </w:t>
      </w:r>
      <w:r w:rsidR="00E05BCC">
        <w:t>troverebbe</w:t>
      </w:r>
      <w:r w:rsidR="00E05BCC">
        <w:rPr>
          <w:spacing w:val="35"/>
        </w:rPr>
        <w:t xml:space="preserve"> </w:t>
      </w:r>
      <w:r w:rsidR="00E05BCC">
        <w:t>il</w:t>
      </w:r>
      <w:r w:rsidR="00E05BCC">
        <w:rPr>
          <w:spacing w:val="35"/>
        </w:rPr>
        <w:t xml:space="preserve"> </w:t>
      </w:r>
      <w:r w:rsidR="00E05BCC">
        <w:t>suo</w:t>
      </w:r>
      <w:r w:rsidR="00E05BCC">
        <w:rPr>
          <w:spacing w:val="35"/>
        </w:rPr>
        <w:t xml:space="preserve"> </w:t>
      </w:r>
      <w:r w:rsidR="00E05BCC">
        <w:t>emblema</w:t>
      </w:r>
      <w:r w:rsidR="00E05BCC">
        <w:rPr>
          <w:spacing w:val="35"/>
        </w:rPr>
        <w:t xml:space="preserve"> </w:t>
      </w:r>
      <w:r w:rsidR="00E05BCC">
        <w:t>nel</w:t>
      </w:r>
      <w:r w:rsidR="00E05BCC">
        <w:rPr>
          <w:spacing w:val="35"/>
        </w:rPr>
        <w:t xml:space="preserve"> </w:t>
      </w:r>
      <w:r w:rsidR="00E05BCC">
        <w:t>vecchio.</w:t>
      </w:r>
      <w:r w:rsidR="00E05BCC">
        <w:rPr>
          <w:spacing w:val="35"/>
        </w:rPr>
        <w:t xml:space="preserve"> </w:t>
      </w:r>
      <w:r w:rsidR="00E05BCC">
        <w:t>Ma</w:t>
      </w:r>
      <w:r w:rsidR="00E05BCC">
        <w:rPr>
          <w:spacing w:val="35"/>
        </w:rPr>
        <w:t xml:space="preserve"> </w:t>
      </w:r>
      <w:r w:rsidR="00E05BCC">
        <w:t>l’uomo</w:t>
      </w:r>
      <w:r w:rsidR="00E05BCC">
        <w:rPr>
          <w:spacing w:val="35"/>
        </w:rPr>
        <w:t xml:space="preserve"> </w:t>
      </w:r>
      <w:r w:rsidR="00E05BCC">
        <w:t>a</w:t>
      </w:r>
      <w:r w:rsidR="00E05BCC">
        <w:t>l</w:t>
      </w:r>
      <w:r>
        <w:t xml:space="preserve"> </w:t>
      </w:r>
      <w:r w:rsidRPr="005206D4">
        <w:t xml:space="preserve">quale il dipinto si intitola è, per l’appunto, uno. Ebbene, </w:t>
      </w:r>
      <w:r w:rsidRPr="005206D4">
        <w:rPr>
          <w:i/>
        </w:rPr>
        <w:t xml:space="preserve">Chi ride ultimo. Parodia satira umorismi </w:t>
      </w:r>
      <w:r w:rsidRPr="005206D4">
        <w:t>cerca quell’uomo lì.</w:t>
      </w:r>
    </w:p>
    <w:p w14:paraId="54751D57" w14:textId="77777777" w:rsidR="00AB074B" w:rsidRDefault="00AB074B" w:rsidP="005206D4">
      <w:pPr>
        <w:pStyle w:val="Corpotesto"/>
        <w:suppressAutoHyphens/>
        <w:ind w:left="585" w:right="155" w:hanging="59"/>
        <w:jc w:val="both"/>
      </w:pPr>
    </w:p>
    <w:p w14:paraId="2BF36567" w14:textId="096707B8" w:rsidR="00AB074B" w:rsidRDefault="00E05BCC" w:rsidP="005206D4">
      <w:pPr>
        <w:pStyle w:val="Corpotesto"/>
        <w:suppressAutoHyphens/>
        <w:spacing w:before="9"/>
        <w:rPr>
          <w:sz w:val="28"/>
        </w:rPr>
      </w:pPr>
      <w:r>
        <w:pict w14:anchorId="47872EA3">
          <v:line id="_x0000_s1033" style="position:absolute;z-index:-251657728;mso-wrap-distance-left:0;mso-wrap-distance-right:0;mso-position-horizontal-relative:page" from="113.3pt,21.55pt" to="257.3pt,21.55pt" strokeweight=".48pt">
            <w10:wrap type="topAndBottom" anchorx="page"/>
          </v:line>
        </w:pict>
      </w:r>
    </w:p>
    <w:p w14:paraId="3385EF3E" w14:textId="77777777" w:rsidR="00AB074B" w:rsidRDefault="00AB074B" w:rsidP="005206D4">
      <w:pPr>
        <w:pStyle w:val="Corpotesto"/>
        <w:suppressAutoHyphens/>
        <w:spacing w:before="1"/>
        <w:rPr>
          <w:sz w:val="5"/>
        </w:rPr>
      </w:pPr>
    </w:p>
    <w:p w14:paraId="1CA71A0D" w14:textId="2DA4752F" w:rsidR="00C77C5D" w:rsidRPr="00C77C5D" w:rsidRDefault="00C77C5D" w:rsidP="00C77C5D">
      <w:pPr>
        <w:jc w:val="both"/>
        <w:rPr>
          <w:rStyle w:val="PidipaginaCarattere"/>
          <w:sz w:val="24"/>
          <w:szCs w:val="24"/>
        </w:rPr>
      </w:pPr>
      <w:r>
        <w:rPr>
          <w:sz w:val="24"/>
          <w:vertAlign w:val="superscript"/>
        </w:rPr>
        <w:t xml:space="preserve">* </w:t>
      </w:r>
      <w:r w:rsidRPr="00C77C5D">
        <w:rPr>
          <w:rStyle w:val="PidipaginaCarattere"/>
          <w:sz w:val="24"/>
          <w:szCs w:val="24"/>
        </w:rPr>
        <w:t xml:space="preserve">Questo saggio deve considerarsi frutto d’un lavoro comune; in ogni caso, i paragrafi Il prisma dello humour, Yes </w:t>
      </w:r>
      <w:proofErr w:type="spellStart"/>
      <w:r w:rsidRPr="00C77C5D">
        <w:rPr>
          <w:rStyle w:val="PidipaginaCarattere"/>
          <w:sz w:val="24"/>
          <w:szCs w:val="24"/>
        </w:rPr>
        <w:t>we</w:t>
      </w:r>
      <w:proofErr w:type="spellEnd"/>
      <w:r w:rsidRPr="00C77C5D">
        <w:rPr>
          <w:rStyle w:val="PidipaginaCarattere"/>
          <w:sz w:val="24"/>
          <w:szCs w:val="24"/>
        </w:rPr>
        <w:t xml:space="preserve"> can </w:t>
      </w:r>
      <w:proofErr w:type="spellStart"/>
      <w:r w:rsidRPr="00C77C5D">
        <w:rPr>
          <w:rStyle w:val="PidipaginaCarattere"/>
          <w:sz w:val="24"/>
          <w:szCs w:val="24"/>
        </w:rPr>
        <w:t>can</w:t>
      </w:r>
      <w:proofErr w:type="spellEnd"/>
      <w:r w:rsidRPr="00C77C5D">
        <w:rPr>
          <w:rStyle w:val="PidipaginaCarattere"/>
          <w:sz w:val="24"/>
          <w:szCs w:val="24"/>
        </w:rPr>
        <w:t xml:space="preserve"> e Infinite </w:t>
      </w:r>
      <w:proofErr w:type="spellStart"/>
      <w:r w:rsidRPr="00C77C5D">
        <w:rPr>
          <w:rStyle w:val="PidipaginaCarattere"/>
          <w:sz w:val="24"/>
          <w:szCs w:val="24"/>
        </w:rPr>
        <w:t>Jest</w:t>
      </w:r>
      <w:proofErr w:type="spellEnd"/>
      <w:r w:rsidRPr="00C77C5D">
        <w:rPr>
          <w:rStyle w:val="PidipaginaCarattere"/>
          <w:sz w:val="24"/>
          <w:szCs w:val="24"/>
        </w:rPr>
        <w:t xml:space="preserve"> sono stati re- datti da Francesco de Cristofaro; il paragrafo La parola bassa da Giovanni Maffei; il paragrafo Il (leggero) peso di Dio da Elisabetta Abignente; il paragrafo </w:t>
      </w:r>
      <w:proofErr w:type="spellStart"/>
      <w:r w:rsidRPr="00C77C5D">
        <w:rPr>
          <w:rStyle w:val="PidipaginaCarattere"/>
          <w:sz w:val="24"/>
          <w:szCs w:val="24"/>
        </w:rPr>
        <w:t>Tristram</w:t>
      </w:r>
      <w:proofErr w:type="spellEnd"/>
      <w:r w:rsidRPr="00C77C5D">
        <w:rPr>
          <w:rStyle w:val="PidipaginaCarattere"/>
          <w:sz w:val="24"/>
          <w:szCs w:val="24"/>
        </w:rPr>
        <w:t xml:space="preserve"> </w:t>
      </w:r>
      <w:proofErr w:type="spellStart"/>
      <w:r w:rsidRPr="00C77C5D">
        <w:rPr>
          <w:rStyle w:val="PidipaginaCarattere"/>
          <w:sz w:val="24"/>
          <w:szCs w:val="24"/>
        </w:rPr>
        <w:t>Shandy</w:t>
      </w:r>
      <w:proofErr w:type="spellEnd"/>
      <w:r w:rsidRPr="00C77C5D">
        <w:rPr>
          <w:rStyle w:val="PidipaginaCarattere"/>
          <w:sz w:val="24"/>
          <w:szCs w:val="24"/>
        </w:rPr>
        <w:t xml:space="preserve"> &amp; altri </w:t>
      </w:r>
      <w:proofErr w:type="spellStart"/>
      <w:r w:rsidRPr="00C77C5D">
        <w:rPr>
          <w:rStyle w:val="PidipaginaCarattere"/>
          <w:sz w:val="24"/>
          <w:szCs w:val="24"/>
        </w:rPr>
        <w:t>homunculi</w:t>
      </w:r>
      <w:proofErr w:type="spellEnd"/>
      <w:r w:rsidRPr="00C77C5D">
        <w:rPr>
          <w:rStyle w:val="PidipaginaCarattere"/>
          <w:sz w:val="24"/>
          <w:szCs w:val="24"/>
        </w:rPr>
        <w:t xml:space="preserve"> da Ugo M. Olivieri; il paragrafo La lumaca sul fuoco da Francesco Cattani. Insieme agli autori del presente contributo e al direttivo di </w:t>
      </w:r>
      <w:proofErr w:type="spellStart"/>
      <w:r w:rsidRPr="00C77C5D">
        <w:rPr>
          <w:rStyle w:val="PidipaginaCarattere"/>
          <w:sz w:val="24"/>
          <w:szCs w:val="24"/>
        </w:rPr>
        <w:t>Compalit</w:t>
      </w:r>
      <w:proofErr w:type="spellEnd"/>
      <w:r w:rsidRPr="00C77C5D">
        <w:rPr>
          <w:rStyle w:val="PidipaginaCarattere"/>
          <w:sz w:val="24"/>
          <w:szCs w:val="24"/>
        </w:rPr>
        <w:t xml:space="preserve"> (Federico Bertoni, Silvia Albertazzi, Clotilde Bertoni, Stefano Ercolino, Giulio </w:t>
      </w:r>
      <w:proofErr w:type="spellStart"/>
      <w:r w:rsidRPr="00C77C5D">
        <w:rPr>
          <w:rStyle w:val="PidipaginaCarattere"/>
          <w:sz w:val="24"/>
          <w:szCs w:val="24"/>
        </w:rPr>
        <w:t>Iacoli</w:t>
      </w:r>
      <w:proofErr w:type="spellEnd"/>
      <w:r w:rsidRPr="00C77C5D">
        <w:rPr>
          <w:rStyle w:val="PidipaginaCarattere"/>
          <w:sz w:val="24"/>
          <w:szCs w:val="24"/>
        </w:rPr>
        <w:t>, Guido Mazzoni e Mauro Pala), hanno collabo- rato alla realizzazione del progetto Chi ride ultimo. Parodia satira umorismi, dell’Università di Napoli Federico II, alcuni componenti dell’Opificio napoletano: in modo particolare, Carmen Gallo e Marco Viscardi.</w:t>
      </w:r>
    </w:p>
    <w:p w14:paraId="6297F6C4" w14:textId="77777777" w:rsidR="00AB074B" w:rsidRDefault="00AB074B" w:rsidP="005206D4">
      <w:pPr>
        <w:pStyle w:val="Corpotesto"/>
        <w:suppressAutoHyphens/>
        <w:spacing w:before="5"/>
        <w:rPr>
          <w:sz w:val="27"/>
        </w:rPr>
      </w:pPr>
    </w:p>
    <w:p w14:paraId="7AE2A114" w14:textId="77777777" w:rsidR="00AB074B" w:rsidRDefault="00E05BCC" w:rsidP="005206D4">
      <w:pPr>
        <w:suppressAutoHyphens/>
        <w:spacing w:before="106"/>
        <w:ind w:left="585"/>
        <w:rPr>
          <w:sz w:val="21"/>
        </w:rPr>
      </w:pPr>
      <w:r>
        <w:rPr>
          <w:noProof/>
        </w:rPr>
        <w:drawing>
          <wp:anchor distT="0" distB="0" distL="0" distR="0" simplePos="0" relativeHeight="251657216" behindDoc="0" locked="0" layoutInCell="1" allowOverlap="1" wp14:anchorId="1C489133" wp14:editId="6E898449">
            <wp:simplePos x="0" y="0"/>
            <wp:positionH relativeFrom="page">
              <wp:posOffset>5538215</wp:posOffset>
            </wp:positionH>
            <wp:positionV relativeFrom="paragraph">
              <wp:posOffset>-179794</wp:posOffset>
            </wp:positionV>
            <wp:extent cx="1118615" cy="39319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18615" cy="393192"/>
                    </a:xfrm>
                    <a:prstGeom prst="rect">
                      <a:avLst/>
                    </a:prstGeom>
                  </pic:spPr>
                </pic:pic>
              </a:graphicData>
            </a:graphic>
          </wp:anchor>
        </w:drawing>
      </w:r>
      <w:proofErr w:type="spellStart"/>
      <w:r>
        <w:rPr>
          <w:i/>
          <w:w w:val="105"/>
          <w:sz w:val="21"/>
        </w:rPr>
        <w:t>Between</w:t>
      </w:r>
      <w:proofErr w:type="spellEnd"/>
      <w:r>
        <w:rPr>
          <w:i/>
          <w:w w:val="105"/>
          <w:sz w:val="21"/>
        </w:rPr>
        <w:t xml:space="preserve">, </w:t>
      </w:r>
      <w:r>
        <w:rPr>
          <w:w w:val="105"/>
          <w:sz w:val="21"/>
        </w:rPr>
        <w:t>vol. VI, n. 12 (Novembre/ November 2016)</w:t>
      </w:r>
    </w:p>
    <w:p w14:paraId="634A8156" w14:textId="77777777" w:rsidR="00AB074B" w:rsidRDefault="00AB074B" w:rsidP="005206D4">
      <w:pPr>
        <w:suppressAutoHyphens/>
        <w:rPr>
          <w:sz w:val="21"/>
        </w:rPr>
        <w:sectPr w:rsidR="00AB074B">
          <w:type w:val="continuous"/>
          <w:pgSz w:w="11900" w:h="16840"/>
          <w:pgMar w:top="1140" w:right="1260" w:bottom="280" w:left="1680" w:header="720" w:footer="720" w:gutter="0"/>
          <w:cols w:space="720"/>
        </w:sectPr>
      </w:pPr>
    </w:p>
    <w:p w14:paraId="3C50B0DC" w14:textId="77777777" w:rsidR="00AB074B" w:rsidRDefault="00AB074B" w:rsidP="005206D4">
      <w:pPr>
        <w:pStyle w:val="Corpotesto"/>
        <w:suppressAutoHyphens/>
        <w:rPr>
          <w:sz w:val="20"/>
        </w:rPr>
      </w:pPr>
    </w:p>
    <w:p w14:paraId="7E9DC1FB" w14:textId="77777777" w:rsidR="00AB074B" w:rsidRDefault="00AB074B" w:rsidP="005206D4">
      <w:pPr>
        <w:pStyle w:val="Corpotesto"/>
        <w:suppressAutoHyphens/>
        <w:spacing w:before="7"/>
        <w:rPr>
          <w:sz w:val="19"/>
        </w:rPr>
      </w:pPr>
    </w:p>
    <w:p w14:paraId="0527C721" w14:textId="77777777" w:rsidR="00AB074B" w:rsidRDefault="00AB074B" w:rsidP="005206D4">
      <w:pPr>
        <w:pStyle w:val="Corpotesto"/>
        <w:suppressAutoHyphens/>
        <w:spacing w:before="12"/>
      </w:pPr>
    </w:p>
    <w:p w14:paraId="620EE3B9" w14:textId="77777777" w:rsidR="00AB074B" w:rsidRDefault="00E05BCC" w:rsidP="005206D4">
      <w:pPr>
        <w:pStyle w:val="Titolo1"/>
        <w:suppressAutoHyphens/>
        <w:ind w:left="3273" w:right="0"/>
        <w:jc w:val="left"/>
      </w:pPr>
      <w:r>
        <w:t>Il prisma dello humour</w:t>
      </w:r>
    </w:p>
    <w:p w14:paraId="70432CE3" w14:textId="77777777" w:rsidR="00AB074B" w:rsidRDefault="00E05BCC" w:rsidP="005206D4">
      <w:pPr>
        <w:pStyle w:val="Corpotesto"/>
        <w:suppressAutoHyphens/>
        <w:spacing w:before="249"/>
        <w:ind w:left="585" w:right="155" w:firstLine="567"/>
        <w:jc w:val="both"/>
      </w:pPr>
      <w:r>
        <w:t xml:space="preserve">«Chi ride ultimo probabilmente non ha capito la battuta»: così re- cita, con scintillante </w:t>
      </w:r>
      <w:proofErr w:type="spellStart"/>
      <w:r>
        <w:rPr>
          <w:i/>
        </w:rPr>
        <w:t>wit</w:t>
      </w:r>
      <w:proofErr w:type="spellEnd"/>
      <w:r>
        <w:t>, una legge di Mu</w:t>
      </w:r>
      <w:r>
        <w:t xml:space="preserve">rphy. Può essere; ma può an- che darsi che chi ride ultimo rida male, producendo sfrigolii o fischi: come nel siciliano </w:t>
      </w:r>
      <w:proofErr w:type="spellStart"/>
      <w:r>
        <w:rPr>
          <w:i/>
        </w:rPr>
        <w:t>risu</w:t>
      </w:r>
      <w:proofErr w:type="spellEnd"/>
      <w:r>
        <w:rPr>
          <w:i/>
        </w:rPr>
        <w:t xml:space="preserve"> di </w:t>
      </w:r>
      <w:proofErr w:type="spellStart"/>
      <w:r>
        <w:rPr>
          <w:i/>
        </w:rPr>
        <w:t>babbaluci</w:t>
      </w:r>
      <w:proofErr w:type="spellEnd"/>
      <w:r>
        <w:t>, macabro e ilare, carnevalesco e tre- mendo. O che piuttosto, secondo il noto adagio, rida bene; giacché chi ride ulti</w:t>
      </w:r>
      <w:r>
        <w:t xml:space="preserve">mo è qualcuno che ha guadagnato una posizione di sicurezza: speculativa, trascendentale, «postuma». In fondo, sono tutte variazioni sul tema della fine; o comunque di un </w:t>
      </w:r>
      <w:r>
        <w:rPr>
          <w:i/>
        </w:rPr>
        <w:t>dopo</w:t>
      </w:r>
      <w:r>
        <w:t xml:space="preserve">. È proprio dalla prospettiva di questo </w:t>
      </w:r>
      <w:r>
        <w:rPr>
          <w:i/>
        </w:rPr>
        <w:t xml:space="preserve">dopo </w:t>
      </w:r>
      <w:r>
        <w:t xml:space="preserve">che il presente volume guarda a </w:t>
      </w:r>
      <w:r>
        <w:rPr>
          <w:i/>
        </w:rPr>
        <w:t>tutte</w:t>
      </w:r>
      <w:r>
        <w:rPr>
          <w:i/>
        </w:rPr>
        <w:t xml:space="preserve"> </w:t>
      </w:r>
      <w:r>
        <w:t xml:space="preserve">le forme dell’umo- </w:t>
      </w:r>
      <w:proofErr w:type="spellStart"/>
      <w:r>
        <w:t>rismo</w:t>
      </w:r>
      <w:proofErr w:type="spellEnd"/>
      <w:r>
        <w:t xml:space="preserve">: dalla parodia alla satira, dal </w:t>
      </w:r>
      <w:r>
        <w:rPr>
          <w:i/>
        </w:rPr>
        <w:t xml:space="preserve">pastiche </w:t>
      </w:r>
      <w:r>
        <w:t>all’</w:t>
      </w:r>
      <w:proofErr w:type="spellStart"/>
      <w:r>
        <w:t>antinarrazione</w:t>
      </w:r>
      <w:proofErr w:type="spellEnd"/>
      <w:r>
        <w:t xml:space="preserve">. Ed a tutti i linguaggi, che sono poi il lievito del nostro immaginario: il romanzo, la caricatura, la poesia, il cinema, il teatro, il </w:t>
      </w:r>
      <w:r>
        <w:rPr>
          <w:i/>
        </w:rPr>
        <w:t xml:space="preserve">graphic </w:t>
      </w:r>
      <w:proofErr w:type="spellStart"/>
      <w:r>
        <w:rPr>
          <w:i/>
        </w:rPr>
        <w:t>novel</w:t>
      </w:r>
      <w:proofErr w:type="spellEnd"/>
      <w:r>
        <w:t>, il fumetto, la tele</w:t>
      </w:r>
      <w:r>
        <w:t>visione, perfino le serie che impazzano in modo ‘virale’ sul web.</w:t>
      </w:r>
    </w:p>
    <w:p w14:paraId="5C1DE3E5" w14:textId="77777777" w:rsidR="00AB074B" w:rsidRDefault="00E05BCC" w:rsidP="005206D4">
      <w:pPr>
        <w:pStyle w:val="Corpotesto"/>
        <w:suppressAutoHyphens/>
        <w:ind w:left="585" w:right="155" w:firstLine="567"/>
        <w:jc w:val="both"/>
      </w:pPr>
      <w:r>
        <w:t xml:space="preserve">Come chiariva già la densissima «definizione di campo» del con- </w:t>
      </w:r>
      <w:proofErr w:type="spellStart"/>
      <w:r>
        <w:t>vegno</w:t>
      </w:r>
      <w:proofErr w:type="spellEnd"/>
      <w:r>
        <w:t>, che fu redatta da Clotilde Bertoni con il supporto (per lo più morale) di chi scrive, le funzioni molteplici e le ambiv</w:t>
      </w:r>
      <w:r>
        <w:t xml:space="preserve">alenze del riso godono di ricchissima bibliografia: dalle teorie classiche a quelle sette- </w:t>
      </w:r>
      <w:proofErr w:type="spellStart"/>
      <w:r>
        <w:t>centesche</w:t>
      </w:r>
      <w:proofErr w:type="spellEnd"/>
      <w:r>
        <w:t xml:space="preserve">, dalle riflessioni sui rapporti tra </w:t>
      </w:r>
      <w:proofErr w:type="spellStart"/>
      <w:r>
        <w:rPr>
          <w:i/>
        </w:rPr>
        <w:t>Stiltrennung</w:t>
      </w:r>
      <w:proofErr w:type="spellEnd"/>
      <w:r>
        <w:rPr>
          <w:i/>
        </w:rPr>
        <w:t xml:space="preserve"> </w:t>
      </w:r>
      <w:r>
        <w:t xml:space="preserve">e </w:t>
      </w:r>
      <w:proofErr w:type="spellStart"/>
      <w:r>
        <w:rPr>
          <w:i/>
        </w:rPr>
        <w:t>Stilmischung</w:t>
      </w:r>
      <w:proofErr w:type="spellEnd"/>
      <w:r>
        <w:rPr>
          <w:i/>
        </w:rPr>
        <w:t xml:space="preserve"> </w:t>
      </w:r>
      <w:r>
        <w:t xml:space="preserve">ai tentativi di </w:t>
      </w:r>
      <w:r>
        <w:rPr>
          <w:i/>
        </w:rPr>
        <w:t xml:space="preserve">mise en </w:t>
      </w:r>
      <w:proofErr w:type="spellStart"/>
      <w:r>
        <w:rPr>
          <w:i/>
        </w:rPr>
        <w:t>système</w:t>
      </w:r>
      <w:proofErr w:type="spellEnd"/>
      <w:r>
        <w:rPr>
          <w:i/>
        </w:rPr>
        <w:t xml:space="preserve"> </w:t>
      </w:r>
      <w:r>
        <w:t>operati all’inizio del secolo scorso da Berg- son, Pirandel</w:t>
      </w:r>
      <w:r>
        <w:t xml:space="preserve">lo, Freud. «Il riso», si leggeva in quella </w:t>
      </w:r>
      <w:r>
        <w:rPr>
          <w:i/>
        </w:rPr>
        <w:t>call for papers</w:t>
      </w:r>
      <w:r>
        <w:t xml:space="preserve">, «può essere tanto molla di forme di comicità di senso univoco e lineare, quanto di tipi di umorismo che intrecciano in nodi inestricabili ilarità e </w:t>
      </w:r>
      <w:r>
        <w:rPr>
          <w:i/>
        </w:rPr>
        <w:t>pathos</w:t>
      </w:r>
      <w:r>
        <w:t>; può tradursi in sarcasmo mirato e aggres</w:t>
      </w:r>
      <w:r>
        <w:t xml:space="preserve">sivo, come in ironia profonda e sfrangiata […]; può veicolare una morale condivisa ma an- che scardinare del tutto i suoi dogmi». Sul piano dell’estetica (e di una teoria delle emozioni), esso risulta così, di volta, in volta, «castigo, </w:t>
      </w:r>
      <w:proofErr w:type="spellStart"/>
      <w:proofErr w:type="gramStart"/>
      <w:r>
        <w:t>pre</w:t>
      </w:r>
      <w:proofErr w:type="spellEnd"/>
      <w:r>
        <w:t>- sa</w:t>
      </w:r>
      <w:proofErr w:type="gramEnd"/>
      <w:r>
        <w:t xml:space="preserve"> di distanza</w:t>
      </w:r>
      <w:r>
        <w:t xml:space="preserve">, ma anche espressione di una identificazione sotterranea; conferma di una mentalità dominante ma anche infrazione delle sue regole; scompiglio carnevalesco e circoscritto, autorizzato dalle </w:t>
      </w:r>
      <w:proofErr w:type="spellStart"/>
      <w:r>
        <w:t>gerar</w:t>
      </w:r>
      <w:proofErr w:type="spellEnd"/>
      <w:r>
        <w:t xml:space="preserve">- </w:t>
      </w:r>
      <w:proofErr w:type="spellStart"/>
      <w:r>
        <w:t>chie</w:t>
      </w:r>
      <w:proofErr w:type="spellEnd"/>
      <w:r>
        <w:t>, ma anche forma di trasgressione estrema e persino ri</w:t>
      </w:r>
      <w:r>
        <w:t>voluzionaria;</w:t>
      </w:r>
    </w:p>
    <w:p w14:paraId="01BCA388" w14:textId="77777777" w:rsidR="00AB074B" w:rsidRDefault="00AB074B" w:rsidP="005206D4">
      <w:pPr>
        <w:suppressAutoHyphens/>
        <w:jc w:val="both"/>
        <w:sectPr w:rsidR="00AB074B">
          <w:headerReference w:type="even" r:id="rId9"/>
          <w:headerReference w:type="default" r:id="rId10"/>
          <w:footerReference w:type="even" r:id="rId11"/>
          <w:footerReference w:type="default" r:id="rId12"/>
          <w:pgSz w:w="11900" w:h="16840"/>
          <w:pgMar w:top="1620" w:right="1260" w:bottom="1700" w:left="1680" w:header="1368" w:footer="1516" w:gutter="0"/>
          <w:pgNumType w:start="2"/>
          <w:cols w:space="720"/>
        </w:sectPr>
      </w:pPr>
    </w:p>
    <w:p w14:paraId="3CDA5BFE" w14:textId="77777777" w:rsidR="00AB074B" w:rsidRDefault="00AB074B" w:rsidP="005206D4">
      <w:pPr>
        <w:pStyle w:val="Corpotesto"/>
        <w:suppressAutoHyphens/>
        <w:rPr>
          <w:sz w:val="20"/>
        </w:rPr>
      </w:pPr>
    </w:p>
    <w:p w14:paraId="2007F2F9" w14:textId="77777777" w:rsidR="00AB074B" w:rsidRDefault="00AB074B" w:rsidP="005206D4">
      <w:pPr>
        <w:pStyle w:val="Corpotesto"/>
        <w:suppressAutoHyphens/>
        <w:spacing w:before="7"/>
        <w:rPr>
          <w:sz w:val="19"/>
        </w:rPr>
      </w:pPr>
    </w:p>
    <w:p w14:paraId="6C0100D0" w14:textId="77777777" w:rsidR="00AB074B" w:rsidRDefault="00E05BCC" w:rsidP="005206D4">
      <w:pPr>
        <w:pStyle w:val="Corpotesto"/>
        <w:suppressAutoHyphens/>
        <w:spacing w:before="99"/>
        <w:ind w:left="585" w:right="158"/>
        <w:jc w:val="both"/>
      </w:pPr>
      <w:r>
        <w:t xml:space="preserve">replica meccanica di tipi di ilarità già collaudati ma anche scatena- mento di nuovi linguaggi, generi, modi dell’espressione; forma di in- trattenimento soffice e disimpegnato, ma anche strategia per affrontare </w:t>
      </w:r>
      <w:proofErr w:type="gramStart"/>
      <w:r>
        <w:t>e</w:t>
      </w:r>
      <w:proofErr w:type="gramEnd"/>
      <w:r>
        <w:t xml:space="preserve"> esorcizzare la morte».</w:t>
      </w:r>
    </w:p>
    <w:p w14:paraId="7D891AE7" w14:textId="77777777" w:rsidR="00AB074B" w:rsidRDefault="00E05BCC" w:rsidP="005206D4">
      <w:pPr>
        <w:pStyle w:val="Corpotesto"/>
        <w:suppressAutoHyphens/>
        <w:spacing w:before="4"/>
        <w:ind w:left="585" w:right="157" w:firstLine="567"/>
        <w:jc w:val="both"/>
      </w:pPr>
      <w:r>
        <w:t>Se proviamo a spost</w:t>
      </w:r>
      <w:r>
        <w:t xml:space="preserve">arci dall’orizzonte antropologico a quello se- </w:t>
      </w:r>
      <w:proofErr w:type="spellStart"/>
      <w:r>
        <w:t>gnatamente</w:t>
      </w:r>
      <w:proofErr w:type="spellEnd"/>
      <w:r>
        <w:t xml:space="preserve"> comparatistico di una morfologia storica, il riso conferma la sua natura instabile, contraddittoria, sfuggente; rinnovando la sfida all’interpretazione. Giacché esso «ha istituito generi sempiterni </w:t>
      </w:r>
      <w:r>
        <w:t xml:space="preserve">e </w:t>
      </w:r>
      <w:proofErr w:type="spellStart"/>
      <w:r>
        <w:t>scon</w:t>
      </w:r>
      <w:proofErr w:type="spellEnd"/>
      <w:r>
        <w:t xml:space="preserve">- volto il sistema dei generi. Ha ispirato forme eterogenee di parodia, </w:t>
      </w:r>
      <w:proofErr w:type="spellStart"/>
      <w:r>
        <w:rPr>
          <w:i/>
        </w:rPr>
        <w:t>pa</w:t>
      </w:r>
      <w:proofErr w:type="spellEnd"/>
      <w:r>
        <w:rPr>
          <w:i/>
        </w:rPr>
        <w:t xml:space="preserve">- </w:t>
      </w:r>
      <w:proofErr w:type="spellStart"/>
      <w:r>
        <w:rPr>
          <w:i/>
        </w:rPr>
        <w:t>stiche</w:t>
      </w:r>
      <w:proofErr w:type="spellEnd"/>
      <w:r>
        <w:t xml:space="preserve">, riscrittura, attraversamento intertestuale, da quelle più </w:t>
      </w:r>
      <w:proofErr w:type="spellStart"/>
      <w:r>
        <w:t>paras</w:t>
      </w:r>
      <w:proofErr w:type="spellEnd"/>
      <w:r>
        <w:t xml:space="preserve">- </w:t>
      </w:r>
      <w:proofErr w:type="spellStart"/>
      <w:r>
        <w:t>sitarie</w:t>
      </w:r>
      <w:proofErr w:type="spellEnd"/>
      <w:r>
        <w:t xml:space="preserve"> a quelle più inventive e innovatrici». Ben lungi dall’essere </w:t>
      </w:r>
      <w:proofErr w:type="gramStart"/>
      <w:r>
        <w:t>meta- temporale</w:t>
      </w:r>
      <w:proofErr w:type="gramEnd"/>
      <w:r>
        <w:t>, tale fenomenolo</w:t>
      </w:r>
      <w:r>
        <w:t>gia va interrogata dialetticamente: il</w:t>
      </w:r>
      <w:r>
        <w:rPr>
          <w:spacing w:val="8"/>
        </w:rPr>
        <w:t xml:space="preserve"> </w:t>
      </w:r>
      <w:r>
        <w:t>riso</w:t>
      </w:r>
    </w:p>
    <w:p w14:paraId="0FDA0D20" w14:textId="77777777" w:rsidR="00AB074B" w:rsidRDefault="00E05BCC" w:rsidP="005206D4">
      <w:pPr>
        <w:pStyle w:val="Corpotesto"/>
        <w:suppressAutoHyphens/>
        <w:ind w:left="585" w:right="158"/>
        <w:jc w:val="both"/>
      </w:pPr>
      <w:r>
        <w:t xml:space="preserve">«ha avuto in epoche diverse articolazioni satiriche, ora morbide, </w:t>
      </w:r>
      <w:proofErr w:type="spellStart"/>
      <w:r>
        <w:t>ac</w:t>
      </w:r>
      <w:proofErr w:type="spellEnd"/>
      <w:r>
        <w:t xml:space="preserve">- comodanti, congeniali alle istituzioni e al potere, ora dissacranti, </w:t>
      </w:r>
      <w:proofErr w:type="spellStart"/>
      <w:r>
        <w:t>spre</w:t>
      </w:r>
      <w:proofErr w:type="spellEnd"/>
      <w:r>
        <w:t>- giudicate, sovversive; ora legate a codici cristallizzati, ora promotrici di codici nuovi. Ha animato tipologie</w:t>
      </w:r>
      <w:r>
        <w:t xml:space="preserve"> e tecniche di </w:t>
      </w:r>
      <w:proofErr w:type="spellStart"/>
      <w:r>
        <w:t>antinarrazione</w:t>
      </w:r>
      <w:proofErr w:type="spellEnd"/>
      <w:r>
        <w:t xml:space="preserve">, per lo più irriducibili ai generi consolidati». Ecco perché porre l’umorismo come oggetto di riflessione implica un confronto con il presente, </w:t>
      </w:r>
      <w:proofErr w:type="spellStart"/>
      <w:r>
        <w:t>indu</w:t>
      </w:r>
      <w:proofErr w:type="spellEnd"/>
      <w:r>
        <w:t xml:space="preserve">- </w:t>
      </w:r>
      <w:proofErr w:type="spellStart"/>
      <w:r>
        <w:t>cendo</w:t>
      </w:r>
      <w:proofErr w:type="spellEnd"/>
      <w:r>
        <w:t xml:space="preserve"> a «chiedersi fino a che punto il riso sia oggi reazione effettiva a un</w:t>
      </w:r>
      <w:r>
        <w:t>a situazione di crisi, e se e quanto ricada piuttosto in convenzioni e canoni già inflazionati; se sia soprattutto conferma rassicurante delle aspettative, o se ancora abbia il potere di destabilizzarle».</w:t>
      </w:r>
    </w:p>
    <w:p w14:paraId="3B364C2F" w14:textId="77777777" w:rsidR="00AB074B" w:rsidRDefault="00E05BCC" w:rsidP="005206D4">
      <w:pPr>
        <w:pStyle w:val="Corpotesto"/>
        <w:suppressAutoHyphens/>
        <w:ind w:left="585" w:right="158" w:firstLine="567"/>
        <w:jc w:val="both"/>
      </w:pPr>
      <w:r>
        <w:t xml:space="preserve">Sulla scorta di tali osservazioni, </w:t>
      </w:r>
      <w:r>
        <w:rPr>
          <w:i/>
        </w:rPr>
        <w:t xml:space="preserve">Chi ride ultimo </w:t>
      </w:r>
      <w:r>
        <w:t xml:space="preserve">ha seguito tre dire- zioni di base, divise a loro volta in ulteriori articolazioni. Le </w:t>
      </w:r>
      <w:proofErr w:type="spellStart"/>
      <w:r>
        <w:t>riprendia</w:t>
      </w:r>
      <w:proofErr w:type="spellEnd"/>
      <w:r>
        <w:t xml:space="preserve">- </w:t>
      </w:r>
      <w:proofErr w:type="spellStart"/>
      <w:r>
        <w:t>mo</w:t>
      </w:r>
      <w:proofErr w:type="spellEnd"/>
      <w:r>
        <w:t xml:space="preserve"> ancora (con qualche taglio e minime variazioni) dalla </w:t>
      </w:r>
      <w:r>
        <w:rPr>
          <w:i/>
        </w:rPr>
        <w:t>call</w:t>
      </w:r>
      <w:r>
        <w:t>, facendo tesoro del suo felice schematismo:</w:t>
      </w:r>
    </w:p>
    <w:p w14:paraId="2D156C76" w14:textId="77777777" w:rsidR="00AB074B" w:rsidRDefault="00E05BCC" w:rsidP="005206D4">
      <w:pPr>
        <w:pStyle w:val="Paragrafoelenco"/>
        <w:numPr>
          <w:ilvl w:val="0"/>
          <w:numId w:val="1"/>
        </w:numPr>
        <w:tabs>
          <w:tab w:val="left" w:pos="1424"/>
        </w:tabs>
        <w:suppressAutoHyphens/>
        <w:ind w:firstLine="567"/>
        <w:jc w:val="both"/>
        <w:rPr>
          <w:i/>
          <w:sz w:val="26"/>
        </w:rPr>
      </w:pPr>
      <w:r>
        <w:rPr>
          <w:i/>
          <w:sz w:val="26"/>
        </w:rPr>
        <w:t>Forme della parodia e suoi diversi orientamenti</w:t>
      </w:r>
      <w:r>
        <w:rPr>
          <w:sz w:val="26"/>
        </w:rPr>
        <w:t xml:space="preserve">. La </w:t>
      </w:r>
      <w:r>
        <w:rPr>
          <w:sz w:val="26"/>
        </w:rPr>
        <w:t xml:space="preserve">tensione parodi- </w:t>
      </w:r>
      <w:proofErr w:type="spellStart"/>
      <w:r>
        <w:rPr>
          <w:sz w:val="26"/>
        </w:rPr>
        <w:t>ca</w:t>
      </w:r>
      <w:proofErr w:type="spellEnd"/>
      <w:r>
        <w:rPr>
          <w:sz w:val="26"/>
        </w:rPr>
        <w:t xml:space="preserve"> ha proceduto da sempre lungo sensi grosso modo opposti: a volte un gioco intertestuale ravvicinato e almeno in apparenza tutto con- centrato su </w:t>
      </w:r>
      <w:proofErr w:type="gramStart"/>
      <w:r>
        <w:rPr>
          <w:sz w:val="26"/>
        </w:rPr>
        <w:t>se</w:t>
      </w:r>
      <w:proofErr w:type="gramEnd"/>
      <w:r>
        <w:rPr>
          <w:sz w:val="26"/>
        </w:rPr>
        <w:t xml:space="preserve"> stesso; a volte lo sviluppo verso invenzioni nuove, tese a esprimere contenuti spiazzanti</w:t>
      </w:r>
      <w:r>
        <w:rPr>
          <w:sz w:val="26"/>
        </w:rPr>
        <w:t xml:space="preserve">, ancora inammissibili per le regole o la mentalità del tempo. Le principali declinazioni sono: a) </w:t>
      </w:r>
      <w:r>
        <w:rPr>
          <w:i/>
          <w:sz w:val="26"/>
        </w:rPr>
        <w:t>La parodia come riscrittura</w:t>
      </w:r>
      <w:r>
        <w:rPr>
          <w:sz w:val="26"/>
        </w:rPr>
        <w:t>. Nel solco del grande studio di Genette sulla “letteratura al secondo grado”, ci si è interrogati sulla parodia, che deforma sing</w:t>
      </w:r>
      <w:r>
        <w:rPr>
          <w:sz w:val="26"/>
        </w:rPr>
        <w:t>oli testi,</w:t>
      </w:r>
      <w:r>
        <w:rPr>
          <w:spacing w:val="8"/>
          <w:sz w:val="26"/>
        </w:rPr>
        <w:t xml:space="preserve"> </w:t>
      </w:r>
      <w:r>
        <w:rPr>
          <w:sz w:val="26"/>
        </w:rPr>
        <w:t>e</w:t>
      </w:r>
      <w:r>
        <w:rPr>
          <w:spacing w:val="8"/>
          <w:sz w:val="26"/>
        </w:rPr>
        <w:t xml:space="preserve"> </w:t>
      </w:r>
      <w:r>
        <w:rPr>
          <w:sz w:val="26"/>
        </w:rPr>
        <w:t>sul</w:t>
      </w:r>
      <w:r>
        <w:rPr>
          <w:spacing w:val="9"/>
          <w:sz w:val="26"/>
        </w:rPr>
        <w:t xml:space="preserve"> </w:t>
      </w:r>
      <w:r>
        <w:rPr>
          <w:i/>
          <w:sz w:val="26"/>
        </w:rPr>
        <w:t>pastiche</w:t>
      </w:r>
      <w:r>
        <w:rPr>
          <w:sz w:val="26"/>
        </w:rPr>
        <w:t>,</w:t>
      </w:r>
      <w:r>
        <w:rPr>
          <w:spacing w:val="8"/>
          <w:sz w:val="26"/>
        </w:rPr>
        <w:t xml:space="preserve"> </w:t>
      </w:r>
      <w:r>
        <w:rPr>
          <w:sz w:val="26"/>
        </w:rPr>
        <w:t>che</w:t>
      </w:r>
      <w:r>
        <w:rPr>
          <w:spacing w:val="9"/>
          <w:sz w:val="26"/>
        </w:rPr>
        <w:t xml:space="preserve"> </w:t>
      </w:r>
      <w:r>
        <w:rPr>
          <w:sz w:val="26"/>
        </w:rPr>
        <w:t>prende</w:t>
      </w:r>
      <w:r>
        <w:rPr>
          <w:spacing w:val="10"/>
          <w:sz w:val="26"/>
        </w:rPr>
        <w:t xml:space="preserve"> </w:t>
      </w:r>
      <w:r>
        <w:rPr>
          <w:sz w:val="26"/>
        </w:rPr>
        <w:t>invece</w:t>
      </w:r>
      <w:r>
        <w:rPr>
          <w:spacing w:val="8"/>
          <w:sz w:val="26"/>
        </w:rPr>
        <w:t xml:space="preserve"> </w:t>
      </w:r>
      <w:r>
        <w:rPr>
          <w:sz w:val="26"/>
        </w:rPr>
        <w:t>di</w:t>
      </w:r>
      <w:r>
        <w:rPr>
          <w:spacing w:val="8"/>
          <w:sz w:val="26"/>
        </w:rPr>
        <w:t xml:space="preserve"> </w:t>
      </w:r>
      <w:r>
        <w:rPr>
          <w:sz w:val="26"/>
        </w:rPr>
        <w:t>mira</w:t>
      </w:r>
      <w:r>
        <w:rPr>
          <w:spacing w:val="8"/>
          <w:sz w:val="26"/>
        </w:rPr>
        <w:t xml:space="preserve"> </w:t>
      </w:r>
      <w:r>
        <w:rPr>
          <w:sz w:val="26"/>
        </w:rPr>
        <w:t>interi</w:t>
      </w:r>
      <w:r>
        <w:rPr>
          <w:spacing w:val="8"/>
          <w:sz w:val="26"/>
        </w:rPr>
        <w:t xml:space="preserve"> </w:t>
      </w:r>
      <w:r>
        <w:rPr>
          <w:sz w:val="26"/>
        </w:rPr>
        <w:t>generi.</w:t>
      </w:r>
      <w:r>
        <w:rPr>
          <w:spacing w:val="9"/>
          <w:sz w:val="26"/>
        </w:rPr>
        <w:t xml:space="preserve"> </w:t>
      </w:r>
      <w:r>
        <w:rPr>
          <w:sz w:val="26"/>
        </w:rPr>
        <w:t>Tali</w:t>
      </w:r>
      <w:r>
        <w:rPr>
          <w:spacing w:val="9"/>
          <w:sz w:val="26"/>
        </w:rPr>
        <w:t xml:space="preserve"> </w:t>
      </w:r>
      <w:proofErr w:type="spellStart"/>
      <w:r>
        <w:rPr>
          <w:i/>
          <w:sz w:val="26"/>
        </w:rPr>
        <w:t>palinse</w:t>
      </w:r>
      <w:proofErr w:type="spellEnd"/>
      <w:r>
        <w:rPr>
          <w:i/>
          <w:sz w:val="26"/>
        </w:rPr>
        <w:t>-</w:t>
      </w:r>
    </w:p>
    <w:p w14:paraId="29EEA5FD" w14:textId="77777777" w:rsidR="00AB074B" w:rsidRDefault="00AB074B" w:rsidP="005206D4">
      <w:pPr>
        <w:suppressAutoHyphens/>
        <w:jc w:val="both"/>
        <w:rPr>
          <w:sz w:val="26"/>
        </w:rPr>
        <w:sectPr w:rsidR="00AB074B">
          <w:pgSz w:w="11900" w:h="16840"/>
          <w:pgMar w:top="1620" w:right="1260" w:bottom="1700" w:left="1680" w:header="1368" w:footer="1516" w:gutter="0"/>
          <w:cols w:space="720"/>
        </w:sectPr>
      </w:pPr>
    </w:p>
    <w:p w14:paraId="43629A73" w14:textId="77777777" w:rsidR="00AB074B" w:rsidRDefault="00AB074B" w:rsidP="005206D4">
      <w:pPr>
        <w:pStyle w:val="Corpotesto"/>
        <w:suppressAutoHyphens/>
        <w:rPr>
          <w:i/>
          <w:sz w:val="20"/>
        </w:rPr>
      </w:pPr>
    </w:p>
    <w:p w14:paraId="38CC08D1" w14:textId="77777777" w:rsidR="00AB074B" w:rsidRDefault="00AB074B" w:rsidP="005206D4">
      <w:pPr>
        <w:pStyle w:val="Corpotesto"/>
        <w:suppressAutoHyphens/>
        <w:spacing w:before="7"/>
        <w:rPr>
          <w:i/>
          <w:sz w:val="19"/>
        </w:rPr>
      </w:pPr>
    </w:p>
    <w:p w14:paraId="067B0801" w14:textId="77777777" w:rsidR="00AB074B" w:rsidRDefault="00E05BCC" w:rsidP="005206D4">
      <w:pPr>
        <w:pStyle w:val="Corpotesto"/>
        <w:suppressAutoHyphens/>
        <w:spacing w:before="99"/>
        <w:ind w:left="585" w:right="156"/>
        <w:jc w:val="both"/>
      </w:pPr>
      <w:r>
        <w:rPr>
          <w:i/>
        </w:rPr>
        <w:t xml:space="preserve">sti </w:t>
      </w:r>
      <w:r>
        <w:t xml:space="preserve">sono a volte incomprensibili senza la conoscenza del modello (che possono finire persino per plagiare, con ricadute giudiziarie: vedi il </w:t>
      </w:r>
      <w:proofErr w:type="spellStart"/>
      <w:r>
        <w:t>ca</w:t>
      </w:r>
      <w:proofErr w:type="spellEnd"/>
      <w:r>
        <w:t xml:space="preserve">- so D’Annunzio/ Scarpetta), a volte sono ugualmente fruibili. </w:t>
      </w:r>
      <w:proofErr w:type="gramStart"/>
      <w:r>
        <w:t>La casisti</w:t>
      </w:r>
      <w:proofErr w:type="gramEnd"/>
      <w:r>
        <w:t xml:space="preserve">- </w:t>
      </w:r>
      <w:proofErr w:type="spellStart"/>
      <w:r>
        <w:t>ca</w:t>
      </w:r>
      <w:proofErr w:type="spellEnd"/>
      <w:r>
        <w:t xml:space="preserve"> è ampia, e trova i suoi momenti fondati</w:t>
      </w:r>
      <w:r>
        <w:t xml:space="preserve">vi nel costituirsi dell’eroico- </w:t>
      </w:r>
      <w:proofErr w:type="spellStart"/>
      <w:r>
        <w:t>mico</w:t>
      </w:r>
      <w:proofErr w:type="spellEnd"/>
      <w:r>
        <w:t xml:space="preserve"> e nel geniale ribaltamento ideologico della </w:t>
      </w:r>
      <w:r>
        <w:rPr>
          <w:i/>
        </w:rPr>
        <w:t xml:space="preserve">Pamela </w:t>
      </w:r>
      <w:r>
        <w:t xml:space="preserve">di Richardson operato da Fielding; b) </w:t>
      </w:r>
      <w:r>
        <w:rPr>
          <w:i/>
        </w:rPr>
        <w:t>La parodia come reinvenzione</w:t>
      </w:r>
      <w:r>
        <w:t>. Vi sono casi in cui il modello da dissacrare è solo lo spunto, e può sparire nelle pieghe di un nuov</w:t>
      </w:r>
      <w:r>
        <w:t xml:space="preserve">o autonomo universo immaginario. Così avviene, </w:t>
      </w:r>
      <w:proofErr w:type="spellStart"/>
      <w:r>
        <w:t>paradigmati</w:t>
      </w:r>
      <w:proofErr w:type="spellEnd"/>
      <w:r>
        <w:t xml:space="preserve">- </w:t>
      </w:r>
      <w:proofErr w:type="spellStart"/>
      <w:r>
        <w:t>camente</w:t>
      </w:r>
      <w:proofErr w:type="spellEnd"/>
      <w:r>
        <w:t xml:space="preserve">, in </w:t>
      </w:r>
      <w:r>
        <w:rPr>
          <w:i/>
        </w:rPr>
        <w:t xml:space="preserve">Joseph Andrews </w:t>
      </w:r>
      <w:r>
        <w:t>dello stesso Fielding, ma anche in alcuni esperimenti delle Avanguardie e dell’</w:t>
      </w:r>
      <w:proofErr w:type="spellStart"/>
      <w:r>
        <w:t>OuLiPo</w:t>
      </w:r>
      <w:proofErr w:type="spellEnd"/>
      <w:r>
        <w:t xml:space="preserve">, o nel postmoderno e dintorni (ad es. </w:t>
      </w:r>
      <w:proofErr w:type="spellStart"/>
      <w:r>
        <w:rPr>
          <w:i/>
        </w:rPr>
        <w:t>Foe</w:t>
      </w:r>
      <w:proofErr w:type="spellEnd"/>
      <w:r>
        <w:rPr>
          <w:i/>
        </w:rPr>
        <w:t xml:space="preserve"> </w:t>
      </w:r>
      <w:r>
        <w:t xml:space="preserve">di </w:t>
      </w:r>
      <w:proofErr w:type="spellStart"/>
      <w:r>
        <w:t>Coetzee</w:t>
      </w:r>
      <w:proofErr w:type="spellEnd"/>
      <w:r>
        <w:t>).</w:t>
      </w:r>
    </w:p>
    <w:p w14:paraId="38EECC2E" w14:textId="77777777" w:rsidR="00AB074B" w:rsidRDefault="00E05BCC" w:rsidP="005206D4">
      <w:pPr>
        <w:pStyle w:val="Paragrafoelenco"/>
        <w:numPr>
          <w:ilvl w:val="0"/>
          <w:numId w:val="1"/>
        </w:numPr>
        <w:tabs>
          <w:tab w:val="left" w:pos="1442"/>
        </w:tabs>
        <w:suppressAutoHyphens/>
        <w:ind w:right="156" w:firstLine="567"/>
        <w:jc w:val="both"/>
        <w:rPr>
          <w:sz w:val="26"/>
        </w:rPr>
      </w:pPr>
      <w:r>
        <w:rPr>
          <w:i/>
          <w:sz w:val="26"/>
        </w:rPr>
        <w:t>Forme della satira tra ficti</w:t>
      </w:r>
      <w:r>
        <w:rPr>
          <w:i/>
          <w:sz w:val="26"/>
        </w:rPr>
        <w:t>on e non-fiction</w:t>
      </w:r>
      <w:r>
        <w:rPr>
          <w:sz w:val="26"/>
        </w:rPr>
        <w:t xml:space="preserve">. Non solo la satira può assumere gradi e toni molto disparati, da quelli massimamente </w:t>
      </w:r>
      <w:proofErr w:type="spellStart"/>
      <w:r>
        <w:rPr>
          <w:sz w:val="26"/>
        </w:rPr>
        <w:t>conge</w:t>
      </w:r>
      <w:proofErr w:type="spellEnd"/>
      <w:r>
        <w:rPr>
          <w:sz w:val="26"/>
        </w:rPr>
        <w:t xml:space="preserve">- </w:t>
      </w:r>
      <w:proofErr w:type="spellStart"/>
      <w:r>
        <w:rPr>
          <w:sz w:val="26"/>
        </w:rPr>
        <w:t>niali</w:t>
      </w:r>
      <w:proofErr w:type="spellEnd"/>
      <w:r>
        <w:rPr>
          <w:sz w:val="26"/>
        </w:rPr>
        <w:t xml:space="preserve"> a quelli massimamente ostili al potere, ma può ispirare le più di- verse forme dell’arte. In particolare: a) </w:t>
      </w:r>
      <w:r>
        <w:rPr>
          <w:i/>
          <w:sz w:val="26"/>
        </w:rPr>
        <w:t>La satira letteraria</w:t>
      </w:r>
      <w:r>
        <w:rPr>
          <w:sz w:val="26"/>
        </w:rPr>
        <w:t>. La satira</w:t>
      </w:r>
      <w:r>
        <w:rPr>
          <w:sz w:val="26"/>
        </w:rPr>
        <w:t xml:space="preserve"> è principio fondante di generi come l’epigramma, il poema didascalico, il </w:t>
      </w:r>
      <w:r>
        <w:rPr>
          <w:i/>
          <w:sz w:val="26"/>
        </w:rPr>
        <w:t xml:space="preserve">conte </w:t>
      </w:r>
      <w:proofErr w:type="spellStart"/>
      <w:r>
        <w:rPr>
          <w:i/>
          <w:sz w:val="26"/>
        </w:rPr>
        <w:t>philosophique</w:t>
      </w:r>
      <w:proofErr w:type="spellEnd"/>
      <w:r>
        <w:rPr>
          <w:sz w:val="26"/>
        </w:rPr>
        <w:t xml:space="preserve">, il romanzo utopico (o </w:t>
      </w:r>
      <w:proofErr w:type="spellStart"/>
      <w:r>
        <w:rPr>
          <w:sz w:val="26"/>
        </w:rPr>
        <w:t>antiutopico</w:t>
      </w:r>
      <w:proofErr w:type="spellEnd"/>
      <w:r>
        <w:rPr>
          <w:sz w:val="26"/>
        </w:rPr>
        <w:t xml:space="preserve"> o distopico): </w:t>
      </w:r>
      <w:proofErr w:type="spellStart"/>
      <w:r>
        <w:rPr>
          <w:sz w:val="26"/>
        </w:rPr>
        <w:t>ge</w:t>
      </w:r>
      <w:proofErr w:type="spellEnd"/>
      <w:r>
        <w:rPr>
          <w:sz w:val="26"/>
        </w:rPr>
        <w:t xml:space="preserve">- neri spesso longevi, che anche in epoca contemporanea rinascono </w:t>
      </w:r>
      <w:proofErr w:type="spellStart"/>
      <w:r>
        <w:rPr>
          <w:sz w:val="26"/>
        </w:rPr>
        <w:t>at</w:t>
      </w:r>
      <w:proofErr w:type="spellEnd"/>
      <w:r>
        <w:rPr>
          <w:sz w:val="26"/>
        </w:rPr>
        <w:t>- traverso rifioriture e recuperi vari; b)</w:t>
      </w:r>
      <w:r>
        <w:rPr>
          <w:sz w:val="26"/>
        </w:rPr>
        <w:t xml:space="preserve"> </w:t>
      </w:r>
      <w:r>
        <w:rPr>
          <w:i/>
          <w:sz w:val="26"/>
        </w:rPr>
        <w:t>La satira fuori dei generi letterari</w:t>
      </w:r>
      <w:r>
        <w:rPr>
          <w:sz w:val="26"/>
        </w:rPr>
        <w:t xml:space="preserve">. Nella modernità la satira trova il suo territorio privilegiato </w:t>
      </w:r>
      <w:proofErr w:type="gramStart"/>
      <w:r>
        <w:rPr>
          <w:sz w:val="26"/>
        </w:rPr>
        <w:t>nel giornali</w:t>
      </w:r>
      <w:proofErr w:type="gramEnd"/>
      <w:r>
        <w:rPr>
          <w:sz w:val="26"/>
        </w:rPr>
        <w:t xml:space="preserve">- </w:t>
      </w:r>
      <w:proofErr w:type="spellStart"/>
      <w:r>
        <w:rPr>
          <w:sz w:val="26"/>
        </w:rPr>
        <w:t>smo</w:t>
      </w:r>
      <w:proofErr w:type="spellEnd"/>
      <w:r>
        <w:rPr>
          <w:sz w:val="26"/>
        </w:rPr>
        <w:t xml:space="preserve">, con articoli, </w:t>
      </w:r>
      <w:r>
        <w:rPr>
          <w:i/>
          <w:sz w:val="26"/>
        </w:rPr>
        <w:t>pamphlet</w:t>
      </w:r>
      <w:r>
        <w:rPr>
          <w:sz w:val="26"/>
        </w:rPr>
        <w:t>, vignette: che, se paiono collocarsi fuori del campo letterario, in effetti spesso ne riprendono i modelli, solo</w:t>
      </w:r>
      <w:r>
        <w:rPr>
          <w:sz w:val="26"/>
        </w:rPr>
        <w:t xml:space="preserve"> in for- me più elastiche; o vi introducono le ispirazioni non </w:t>
      </w:r>
      <w:proofErr w:type="spellStart"/>
      <w:r>
        <w:rPr>
          <w:sz w:val="26"/>
        </w:rPr>
        <w:t>finzionali</w:t>
      </w:r>
      <w:proofErr w:type="spellEnd"/>
      <w:r>
        <w:rPr>
          <w:sz w:val="26"/>
        </w:rPr>
        <w:t xml:space="preserve"> della cronaca</w:t>
      </w:r>
      <w:r>
        <w:rPr>
          <w:spacing w:val="-1"/>
          <w:sz w:val="26"/>
        </w:rPr>
        <w:t xml:space="preserve"> </w:t>
      </w:r>
      <w:r>
        <w:rPr>
          <w:sz w:val="26"/>
        </w:rPr>
        <w:t>giornalistica.</w:t>
      </w:r>
    </w:p>
    <w:p w14:paraId="3C1BD4EE" w14:textId="77777777" w:rsidR="00AB074B" w:rsidRDefault="00E05BCC" w:rsidP="005206D4">
      <w:pPr>
        <w:pStyle w:val="Paragrafoelenco"/>
        <w:numPr>
          <w:ilvl w:val="0"/>
          <w:numId w:val="1"/>
        </w:numPr>
        <w:tabs>
          <w:tab w:val="left" w:pos="1458"/>
        </w:tabs>
        <w:suppressAutoHyphens/>
        <w:spacing w:before="0"/>
        <w:ind w:firstLine="567"/>
        <w:jc w:val="both"/>
        <w:rPr>
          <w:sz w:val="26"/>
        </w:rPr>
      </w:pPr>
      <w:r>
        <w:rPr>
          <w:i/>
          <w:sz w:val="26"/>
        </w:rPr>
        <w:t xml:space="preserve">La derisione come </w:t>
      </w:r>
      <w:proofErr w:type="spellStart"/>
      <w:r>
        <w:rPr>
          <w:i/>
          <w:sz w:val="26"/>
        </w:rPr>
        <w:t>antinarrazione</w:t>
      </w:r>
      <w:proofErr w:type="spellEnd"/>
      <w:r>
        <w:rPr>
          <w:sz w:val="26"/>
        </w:rPr>
        <w:t>. L’</w:t>
      </w:r>
      <w:proofErr w:type="spellStart"/>
      <w:r>
        <w:rPr>
          <w:sz w:val="26"/>
        </w:rPr>
        <w:t>antinarrazione</w:t>
      </w:r>
      <w:proofErr w:type="spellEnd"/>
      <w:r>
        <w:rPr>
          <w:sz w:val="26"/>
        </w:rPr>
        <w:t xml:space="preserve"> è il principio che ha scompigliato in tempi diversi le più varie forme d’arte, da quelle letterarie a </w:t>
      </w:r>
      <w:r>
        <w:rPr>
          <w:sz w:val="26"/>
        </w:rPr>
        <w:t xml:space="preserve">quelle teatrali e cinematografiche. Ancora una volta la tipo- logia tende a biforcarsi: da un lato abbiamo a) </w:t>
      </w:r>
      <w:r>
        <w:rPr>
          <w:i/>
          <w:sz w:val="26"/>
        </w:rPr>
        <w:t xml:space="preserve">I volti molteplici </w:t>
      </w:r>
      <w:proofErr w:type="gramStart"/>
      <w:r>
        <w:rPr>
          <w:i/>
          <w:sz w:val="26"/>
        </w:rPr>
        <w:t>dell’anti- romanzo</w:t>
      </w:r>
      <w:proofErr w:type="gramEnd"/>
      <w:r>
        <w:rPr>
          <w:sz w:val="26"/>
        </w:rPr>
        <w:t xml:space="preserve">. Il principio ironico e digressivo nell’antiromanzo può </w:t>
      </w:r>
      <w:proofErr w:type="spellStart"/>
      <w:r>
        <w:rPr>
          <w:sz w:val="26"/>
        </w:rPr>
        <w:t>com</w:t>
      </w:r>
      <w:proofErr w:type="spellEnd"/>
      <w:r>
        <w:rPr>
          <w:sz w:val="26"/>
        </w:rPr>
        <w:t>- portare la disintegrazione della logica mimetic</w:t>
      </w:r>
      <w:r>
        <w:rPr>
          <w:sz w:val="26"/>
        </w:rPr>
        <w:t xml:space="preserve">a; ma a volte invece (è il caso di Sterne) sostiene approcci realistici dei più nuovi e pungenti; dall’altro b) </w:t>
      </w:r>
      <w:r>
        <w:rPr>
          <w:i/>
          <w:sz w:val="26"/>
        </w:rPr>
        <w:t>L’</w:t>
      </w:r>
      <w:proofErr w:type="spellStart"/>
      <w:r>
        <w:rPr>
          <w:i/>
          <w:sz w:val="26"/>
        </w:rPr>
        <w:t>antinarrazione</w:t>
      </w:r>
      <w:proofErr w:type="spellEnd"/>
      <w:r>
        <w:rPr>
          <w:i/>
          <w:sz w:val="26"/>
        </w:rPr>
        <w:t xml:space="preserve"> principio di spettacolo</w:t>
      </w:r>
      <w:r>
        <w:rPr>
          <w:sz w:val="26"/>
        </w:rPr>
        <w:t xml:space="preserve">. Dal teatro di varietà a quello delle avanguardie, dal cinema dei surrealisti o di Luis </w:t>
      </w:r>
      <w:proofErr w:type="spellStart"/>
      <w:r>
        <w:rPr>
          <w:sz w:val="26"/>
        </w:rPr>
        <w:t>Buñuel</w:t>
      </w:r>
      <w:proofErr w:type="spellEnd"/>
      <w:r>
        <w:rPr>
          <w:sz w:val="26"/>
        </w:rPr>
        <w:t xml:space="preserve"> all’</w:t>
      </w:r>
      <w:proofErr w:type="spellStart"/>
      <w:r>
        <w:rPr>
          <w:sz w:val="26"/>
        </w:rPr>
        <w:t>Hell</w:t>
      </w:r>
      <w:r>
        <w:rPr>
          <w:sz w:val="26"/>
        </w:rPr>
        <w:t>zapoppin</w:t>
      </w:r>
      <w:proofErr w:type="spellEnd"/>
      <w:r>
        <w:rPr>
          <w:sz w:val="26"/>
        </w:rPr>
        <w:t xml:space="preserve"> hollywoodiano fino a Paolo Poli o al Quartetto Cetra, la</w:t>
      </w:r>
      <w:r>
        <w:rPr>
          <w:spacing w:val="18"/>
          <w:sz w:val="26"/>
        </w:rPr>
        <w:t xml:space="preserve"> </w:t>
      </w:r>
      <w:r>
        <w:rPr>
          <w:sz w:val="26"/>
        </w:rPr>
        <w:t>sovversione</w:t>
      </w:r>
      <w:r>
        <w:rPr>
          <w:spacing w:val="18"/>
          <w:sz w:val="26"/>
        </w:rPr>
        <w:t xml:space="preserve"> </w:t>
      </w:r>
      <w:r>
        <w:rPr>
          <w:sz w:val="26"/>
        </w:rPr>
        <w:t>dell’impianto</w:t>
      </w:r>
      <w:r>
        <w:rPr>
          <w:spacing w:val="19"/>
          <w:sz w:val="26"/>
        </w:rPr>
        <w:t xml:space="preserve"> </w:t>
      </w:r>
      <w:r>
        <w:rPr>
          <w:sz w:val="26"/>
        </w:rPr>
        <w:t>narrativo</w:t>
      </w:r>
      <w:r>
        <w:rPr>
          <w:spacing w:val="18"/>
          <w:sz w:val="26"/>
        </w:rPr>
        <w:t xml:space="preserve"> </w:t>
      </w:r>
      <w:r>
        <w:rPr>
          <w:sz w:val="26"/>
        </w:rPr>
        <w:t>classico</w:t>
      </w:r>
      <w:r>
        <w:rPr>
          <w:spacing w:val="19"/>
          <w:sz w:val="26"/>
        </w:rPr>
        <w:t xml:space="preserve"> </w:t>
      </w:r>
      <w:r>
        <w:rPr>
          <w:sz w:val="26"/>
        </w:rPr>
        <w:t>è</w:t>
      </w:r>
      <w:r>
        <w:rPr>
          <w:spacing w:val="18"/>
          <w:sz w:val="26"/>
        </w:rPr>
        <w:t xml:space="preserve"> </w:t>
      </w:r>
      <w:r>
        <w:rPr>
          <w:sz w:val="26"/>
        </w:rPr>
        <w:t>stata</w:t>
      </w:r>
      <w:r>
        <w:rPr>
          <w:spacing w:val="18"/>
          <w:sz w:val="26"/>
        </w:rPr>
        <w:t xml:space="preserve"> </w:t>
      </w:r>
      <w:r>
        <w:rPr>
          <w:sz w:val="26"/>
        </w:rPr>
        <w:t>sempre</w:t>
      </w:r>
      <w:r>
        <w:rPr>
          <w:spacing w:val="19"/>
          <w:sz w:val="26"/>
        </w:rPr>
        <w:t xml:space="preserve"> </w:t>
      </w:r>
      <w:r>
        <w:rPr>
          <w:sz w:val="26"/>
        </w:rPr>
        <w:t>una</w:t>
      </w:r>
      <w:r>
        <w:rPr>
          <w:spacing w:val="18"/>
          <w:sz w:val="26"/>
        </w:rPr>
        <w:t xml:space="preserve"> </w:t>
      </w:r>
      <w:r>
        <w:rPr>
          <w:sz w:val="26"/>
        </w:rPr>
        <w:t>for-</w:t>
      </w:r>
    </w:p>
    <w:p w14:paraId="12C48E99" w14:textId="77777777" w:rsidR="00AB074B" w:rsidRDefault="00AB074B" w:rsidP="005206D4">
      <w:pPr>
        <w:suppressAutoHyphens/>
        <w:jc w:val="both"/>
        <w:rPr>
          <w:sz w:val="26"/>
        </w:rPr>
        <w:sectPr w:rsidR="00AB074B">
          <w:pgSz w:w="11900" w:h="16840"/>
          <w:pgMar w:top="1620" w:right="1260" w:bottom="1700" w:left="1680" w:header="1368" w:footer="1516" w:gutter="0"/>
          <w:cols w:space="720"/>
        </w:sectPr>
      </w:pPr>
    </w:p>
    <w:p w14:paraId="199F38C9" w14:textId="77777777" w:rsidR="00AB074B" w:rsidRDefault="00AB074B" w:rsidP="005206D4">
      <w:pPr>
        <w:pStyle w:val="Corpotesto"/>
        <w:suppressAutoHyphens/>
        <w:rPr>
          <w:sz w:val="20"/>
        </w:rPr>
      </w:pPr>
    </w:p>
    <w:p w14:paraId="0C522926" w14:textId="77777777" w:rsidR="00AB074B" w:rsidRDefault="00AB074B" w:rsidP="005206D4">
      <w:pPr>
        <w:pStyle w:val="Corpotesto"/>
        <w:suppressAutoHyphens/>
        <w:spacing w:before="7"/>
        <w:rPr>
          <w:sz w:val="19"/>
        </w:rPr>
      </w:pPr>
    </w:p>
    <w:p w14:paraId="47015E23" w14:textId="77777777" w:rsidR="005206D4" w:rsidRDefault="00E05BCC" w:rsidP="005206D4">
      <w:pPr>
        <w:pStyle w:val="Corpotesto"/>
        <w:suppressAutoHyphens/>
        <w:spacing w:before="99"/>
        <w:ind w:left="585" w:right="159"/>
        <w:jc w:val="both"/>
      </w:pPr>
      <w:r>
        <w:t>ma decisiva di provocazione degli spettatori, a volte funzionalizzata al semplice intrattenimento lud</w:t>
      </w:r>
      <w:r>
        <w:t>ico, a volte tale da alterare totalmente l’orizzonte della ricezione.</w:t>
      </w:r>
      <w:r w:rsidR="005206D4">
        <w:t xml:space="preserve"> </w:t>
      </w:r>
    </w:p>
    <w:p w14:paraId="1A853B8F" w14:textId="77777777" w:rsidR="00AB074B" w:rsidRDefault="005206D4" w:rsidP="005206D4">
      <w:pPr>
        <w:pStyle w:val="Corpotesto"/>
        <w:suppressAutoHyphens/>
        <w:spacing w:before="99"/>
        <w:ind w:left="584" w:right="159" w:firstLine="567"/>
        <w:jc w:val="both"/>
      </w:pPr>
      <w:r w:rsidRPr="005206D4">
        <w:t xml:space="preserve">Com’è fisiologico non tutte le strade indicate in questo ‘piano di studi’ sono state effettivamente percorse nei contributi; </w:t>
      </w:r>
      <w:r w:rsidR="00E05BCC">
        <w:t xml:space="preserve">altre però se ne </w:t>
      </w:r>
      <w:r>
        <w:t>sono aggiunte</w:t>
      </w:r>
      <w:r w:rsidR="00E05BCC">
        <w:t>, entro un arco cronologico e problematico trascorren</w:t>
      </w:r>
      <w:r w:rsidR="00E05BCC">
        <w:t>te dal Medioevo romanzo (che coltiva</w:t>
      </w:r>
      <w:r w:rsidR="00E05BCC">
        <w:t xml:space="preserve"> la parodia tanto in romanzi cor</w:t>
      </w:r>
      <w:r w:rsidR="00E05BCC">
        <w:t xml:space="preserve">tesi e in </w:t>
      </w:r>
      <w:proofErr w:type="spellStart"/>
      <w:r w:rsidR="00E05BCC">
        <w:rPr>
          <w:i/>
        </w:rPr>
        <w:t>fabliaux</w:t>
      </w:r>
      <w:proofErr w:type="spellEnd"/>
      <w:r w:rsidR="00E05BCC">
        <w:rPr>
          <w:i/>
        </w:rPr>
        <w:t xml:space="preserve"> </w:t>
      </w:r>
      <w:r w:rsidR="00E05BCC">
        <w:t xml:space="preserve">«mezzani» e «borghesi», quanto nei </w:t>
      </w:r>
      <w:proofErr w:type="spellStart"/>
      <w:r w:rsidR="00E05BCC">
        <w:t>controtesti</w:t>
      </w:r>
      <w:proofErr w:type="spellEnd"/>
      <w:r w:rsidR="00E05BCC">
        <w:t xml:space="preserve"> osceni della lirica trobadorica, quanto in un’epica spesso scopertamente anti- eroica) al drammatico scenario «</w:t>
      </w:r>
      <w:proofErr w:type="spellStart"/>
      <w:r w:rsidR="00E05BCC">
        <w:t>necropolitico</w:t>
      </w:r>
      <w:proofErr w:type="spellEnd"/>
      <w:r w:rsidR="00E05BCC">
        <w:t>» del Vicino Oriente, con la sua</w:t>
      </w:r>
      <w:r w:rsidR="00E05BCC">
        <w:t xml:space="preserve"> violenza che irrompe nel quotidiano, con la riscoperta della poli- </w:t>
      </w:r>
      <w:proofErr w:type="spellStart"/>
      <w:r w:rsidR="00E05BCC">
        <w:t>tica</w:t>
      </w:r>
      <w:proofErr w:type="spellEnd"/>
      <w:r w:rsidR="00E05BCC">
        <w:t xml:space="preserve"> da parte della satira, infine con quella pervasività mediatica che sembra avere posto le espressioni dell’arte dinanzi a una sorta di </w:t>
      </w:r>
      <w:proofErr w:type="spellStart"/>
      <w:r w:rsidR="00E05BCC">
        <w:t>im</w:t>
      </w:r>
      <w:proofErr w:type="spellEnd"/>
      <w:r w:rsidR="00E05BCC">
        <w:t xml:space="preserve">- </w:t>
      </w:r>
      <w:proofErr w:type="spellStart"/>
      <w:r w:rsidR="00E05BCC">
        <w:t>provvisa</w:t>
      </w:r>
      <w:proofErr w:type="spellEnd"/>
      <w:r w:rsidR="00E05BCC">
        <w:t xml:space="preserve"> obsolescenza dei generi tradizionali</w:t>
      </w:r>
      <w:r w:rsidR="00E05BCC">
        <w:t xml:space="preserve">. Benché tali panel non siano, per motivi diversi, confluiti nel presente fascicolo, ci preme se- </w:t>
      </w:r>
      <w:proofErr w:type="spellStart"/>
      <w:r w:rsidR="00E05BCC">
        <w:t>gnalare</w:t>
      </w:r>
      <w:proofErr w:type="spellEnd"/>
      <w:r w:rsidR="00E05BCC">
        <w:t xml:space="preserve"> che, quanto meno nel suo svolgimento performativo, </w:t>
      </w:r>
      <w:r w:rsidR="00E05BCC">
        <w:rPr>
          <w:i/>
        </w:rPr>
        <w:t xml:space="preserve">Chi ride ultimo </w:t>
      </w:r>
      <w:r w:rsidR="00E05BCC">
        <w:t>è stato anche questo.</w:t>
      </w:r>
    </w:p>
    <w:p w14:paraId="044AA46F" w14:textId="77777777" w:rsidR="00AB074B" w:rsidRDefault="00AB074B" w:rsidP="005206D4">
      <w:pPr>
        <w:pStyle w:val="Corpotesto"/>
        <w:suppressAutoHyphens/>
        <w:spacing w:before="1"/>
        <w:rPr>
          <w:sz w:val="27"/>
        </w:rPr>
      </w:pPr>
    </w:p>
    <w:p w14:paraId="3E92F4BD" w14:textId="77777777" w:rsidR="00AB074B" w:rsidRDefault="00E05BCC" w:rsidP="005206D4">
      <w:pPr>
        <w:pStyle w:val="Titolo1"/>
        <w:suppressAutoHyphens/>
        <w:ind w:left="2165"/>
      </w:pPr>
      <w:r>
        <w:t xml:space="preserve">Yes </w:t>
      </w:r>
      <w:proofErr w:type="spellStart"/>
      <w:r>
        <w:t>We</w:t>
      </w:r>
      <w:proofErr w:type="spellEnd"/>
      <w:r>
        <w:t xml:space="preserve"> Can </w:t>
      </w:r>
      <w:proofErr w:type="spellStart"/>
      <w:r>
        <w:t>Can</w:t>
      </w:r>
      <w:proofErr w:type="spellEnd"/>
    </w:p>
    <w:p w14:paraId="26C3DC44" w14:textId="77777777" w:rsidR="005206D4" w:rsidRDefault="005206D4" w:rsidP="005206D4">
      <w:pPr>
        <w:pStyle w:val="Corpotesto"/>
        <w:suppressAutoHyphens/>
        <w:ind w:left="585" w:right="154" w:hanging="59"/>
        <w:jc w:val="both"/>
      </w:pPr>
    </w:p>
    <w:p w14:paraId="42E5DBDE" w14:textId="77777777" w:rsidR="00AB074B" w:rsidRDefault="005206D4" w:rsidP="005206D4">
      <w:pPr>
        <w:pStyle w:val="Corpotesto"/>
        <w:suppressAutoHyphens/>
        <w:ind w:left="527" w:right="153" w:firstLine="567"/>
        <w:jc w:val="both"/>
      </w:pPr>
      <w:r>
        <w:t>Sulla copertina del volume</w:t>
      </w:r>
      <w:r w:rsidR="00E05BCC">
        <w:t xml:space="preserve"> un virtuoso del </w:t>
      </w:r>
      <w:proofErr w:type="spellStart"/>
      <w:r w:rsidR="00E05BCC">
        <w:t>deturnare</w:t>
      </w:r>
      <w:proofErr w:type="spellEnd"/>
      <w:r w:rsidR="00E05BCC">
        <w:t xml:space="preserve"> co</w:t>
      </w:r>
      <w:r w:rsidR="00E05BCC">
        <w:t>me Massimo B</w:t>
      </w:r>
      <w:r w:rsidR="00E05BCC">
        <w:t xml:space="preserve">ucchi ha ideato delle fulve maliarde che sembrano quasi fare la classica ‘mossa’ ed esibiscono uno Stivale con la S maiuscola, al- </w:t>
      </w:r>
      <w:proofErr w:type="spellStart"/>
      <w:r w:rsidR="00E05BCC">
        <w:t>ludendo</w:t>
      </w:r>
      <w:proofErr w:type="spellEnd"/>
      <w:r w:rsidR="00E05BCC">
        <w:t xml:space="preserve"> al feticismo più pericoloso – che per un comparatista non è quello del piede, bensì quello della Nazione. E proclaman</w:t>
      </w:r>
      <w:r w:rsidR="00E05BCC">
        <w:t xml:space="preserve">o, </w:t>
      </w:r>
      <w:proofErr w:type="spellStart"/>
      <w:r w:rsidR="00E05BCC">
        <w:t>benaugu</w:t>
      </w:r>
      <w:proofErr w:type="spellEnd"/>
      <w:r w:rsidR="00E05BCC">
        <w:t xml:space="preserve">- </w:t>
      </w:r>
      <w:proofErr w:type="spellStart"/>
      <w:r w:rsidR="00E05BCC">
        <w:t>ralmente</w:t>
      </w:r>
      <w:proofErr w:type="spellEnd"/>
      <w:r w:rsidR="00E05BCC">
        <w:t xml:space="preserve">: «yes </w:t>
      </w:r>
      <w:proofErr w:type="spellStart"/>
      <w:r w:rsidR="00E05BCC">
        <w:t>we</w:t>
      </w:r>
      <w:proofErr w:type="spellEnd"/>
      <w:r w:rsidR="00E05BCC">
        <w:t xml:space="preserve"> can </w:t>
      </w:r>
      <w:proofErr w:type="spellStart"/>
      <w:r w:rsidR="00E05BCC">
        <w:t>can</w:t>
      </w:r>
      <w:proofErr w:type="spellEnd"/>
      <w:r w:rsidR="00E05BCC">
        <w:t xml:space="preserve">». Il percorso che si sta introducendo </w:t>
      </w:r>
      <w:proofErr w:type="spellStart"/>
      <w:r w:rsidR="00E05BCC">
        <w:t>vorreb</w:t>
      </w:r>
      <w:proofErr w:type="spellEnd"/>
      <w:r w:rsidR="00E05BCC">
        <w:t>- be essere proprio questo: un cortocircuito di testi e di immagini, che faccia tesoro della «</w:t>
      </w:r>
      <w:proofErr w:type="spellStart"/>
      <w:r w:rsidR="00E05BCC">
        <w:t>inbetweeness</w:t>
      </w:r>
      <w:proofErr w:type="spellEnd"/>
      <w:r w:rsidR="00E05BCC">
        <w:t xml:space="preserve">» intrinseca al tema; una parziale li- </w:t>
      </w:r>
      <w:proofErr w:type="spellStart"/>
      <w:r w:rsidR="00E05BCC">
        <w:t>cenza</w:t>
      </w:r>
      <w:proofErr w:type="spellEnd"/>
      <w:r w:rsidR="00E05BCC">
        <w:t xml:space="preserve"> dalla seriosità accadem</w:t>
      </w:r>
      <w:r w:rsidR="00E05BCC">
        <w:t xml:space="preserve">ica; infine una dimostrazione, estrema- mente seria, che </w:t>
      </w:r>
      <w:r w:rsidR="00E05BCC">
        <w:rPr>
          <w:i/>
        </w:rPr>
        <w:t>noi possiamo</w:t>
      </w:r>
      <w:r w:rsidR="00E05BCC">
        <w:t>.</w:t>
      </w:r>
    </w:p>
    <w:p w14:paraId="0730B236" w14:textId="77777777" w:rsidR="00AB074B" w:rsidRDefault="00E05BCC" w:rsidP="005206D4">
      <w:pPr>
        <w:pStyle w:val="Corpotesto"/>
        <w:suppressAutoHyphens/>
        <w:spacing w:before="99"/>
        <w:ind w:left="585" w:right="157" w:firstLine="567"/>
        <w:jc w:val="both"/>
      </w:pPr>
      <w:r>
        <w:t xml:space="preserve">Possiamo, cioè, provare a sistemare entro una prospezione </w:t>
      </w:r>
      <w:proofErr w:type="spellStart"/>
      <w:r>
        <w:t>com</w:t>
      </w:r>
      <w:proofErr w:type="spellEnd"/>
      <w:r>
        <w:t xml:space="preserve">- </w:t>
      </w:r>
      <w:proofErr w:type="spellStart"/>
      <w:r>
        <w:t>plessiva</w:t>
      </w:r>
      <w:proofErr w:type="spellEnd"/>
      <w:r>
        <w:t xml:space="preserve"> agguerrita e aggiornata una materia che, come si è visto, è per costituzione anarchica; e che</w:t>
      </w:r>
      <w:r>
        <w:t xml:space="preserve"> il </w:t>
      </w:r>
      <w:proofErr w:type="spellStart"/>
      <w:r>
        <w:rPr>
          <w:i/>
        </w:rPr>
        <w:t>caosmos</w:t>
      </w:r>
      <w:proofErr w:type="spellEnd"/>
      <w:r>
        <w:rPr>
          <w:i/>
        </w:rPr>
        <w:t xml:space="preserve"> </w:t>
      </w:r>
      <w:r>
        <w:t xml:space="preserve">massmediale ha contribuito a far deflagrare. Così, nelle copiose sezioni di questo volume il lettore troverà (oltre alle recensioni e alle consuete rubriche: </w:t>
      </w:r>
      <w:r>
        <w:rPr>
          <w:i/>
        </w:rPr>
        <w:t>Rileggendo</w:t>
      </w:r>
      <w:r>
        <w:t>, che questa volta offre alcune gemme satiriche e antifasciste ritrovate com</w:t>
      </w:r>
      <w:r>
        <w:t xml:space="preserve">e sempre da Clotilde Bertoni; </w:t>
      </w:r>
      <w:r>
        <w:rPr>
          <w:i/>
        </w:rPr>
        <w:t>In discussione</w:t>
      </w:r>
      <w:r>
        <w:t xml:space="preserve">, a cura di Niccolò Scaffai, in- torno al volume di Giancarlo Alfano </w:t>
      </w:r>
      <w:r>
        <w:rPr>
          <w:i/>
        </w:rPr>
        <w:t>L’umorismo letterario. Una lunga storia europea</w:t>
      </w:r>
      <w:r>
        <w:t xml:space="preserve">) molte cose diverse: un tentativo di verificare l’attualità e la forza euristica di un modello </w:t>
      </w:r>
      <w:r>
        <w:t xml:space="preserve">teorico di straordinaria fortuna, quello </w:t>
      </w:r>
      <w:proofErr w:type="spellStart"/>
      <w:r>
        <w:t>bachtiniano</w:t>
      </w:r>
      <w:proofErr w:type="spellEnd"/>
      <w:r>
        <w:t xml:space="preserve">; una sorta di genealogia di </w:t>
      </w:r>
      <w:proofErr w:type="spellStart"/>
      <w:r>
        <w:t>Tristram</w:t>
      </w:r>
      <w:proofErr w:type="spellEnd"/>
      <w:r>
        <w:t xml:space="preserve"> </w:t>
      </w:r>
      <w:proofErr w:type="spellStart"/>
      <w:r>
        <w:t>Shandy</w:t>
      </w:r>
      <w:proofErr w:type="spellEnd"/>
      <w:r>
        <w:t xml:space="preserve">, dai suoi </w:t>
      </w:r>
      <w:proofErr w:type="spellStart"/>
      <w:r>
        <w:t>nipo</w:t>
      </w:r>
      <w:proofErr w:type="spellEnd"/>
      <w:r>
        <w:t xml:space="preserve">- tini </w:t>
      </w:r>
      <w:proofErr w:type="spellStart"/>
      <w:r>
        <w:t>ultraconsapevoli</w:t>
      </w:r>
      <w:proofErr w:type="spellEnd"/>
      <w:r>
        <w:t xml:space="preserve"> a coloro che, nella piena modernità, non si sono forse nemmeno avveduti di starne emulando le strambe gesta; una esploraz</w:t>
      </w:r>
      <w:r>
        <w:t xml:space="preserve">ione, non priva di sorprese, dell’universo sconcertante, oggi in formidabile espansione, delle riscritture stranianti del </w:t>
      </w:r>
      <w:r>
        <w:rPr>
          <w:i/>
        </w:rPr>
        <w:t xml:space="preserve">Great Code </w:t>
      </w:r>
      <w:proofErr w:type="spellStart"/>
      <w:r>
        <w:t>bibli</w:t>
      </w:r>
      <w:proofErr w:type="spellEnd"/>
      <w:r>
        <w:t>- co; una discesa nell’abisso del riso dianoetico ed apocalittico – quello che secondo Pirandello strepita «come una l</w:t>
      </w:r>
      <w:r>
        <w:t xml:space="preserve">umaca sul fuoco» – dentro le opere, soprattutto romanzesche, della letteratura postmoderna e </w:t>
      </w:r>
      <w:proofErr w:type="spellStart"/>
      <w:r>
        <w:t>ipermoderna</w:t>
      </w:r>
      <w:proofErr w:type="spellEnd"/>
      <w:r>
        <w:t xml:space="preserve">; una ricognizione degli </w:t>
      </w:r>
      <w:proofErr w:type="spellStart"/>
      <w:r>
        <w:t>smarginamenti</w:t>
      </w:r>
      <w:proofErr w:type="spellEnd"/>
      <w:r>
        <w:t xml:space="preserve"> della pratica paro- dica oltre la pagina su cui si semina del nero inchiostro: ovvero nel fu- metto, sulla scena </w:t>
      </w:r>
      <w:r>
        <w:t xml:space="preserve">e su tutti quegli schermi, dal cinema alla televisione al web, che da un secolo a questa parte risucchiano nel loro </w:t>
      </w:r>
      <w:r>
        <w:rPr>
          <w:i/>
        </w:rPr>
        <w:t xml:space="preserve">blob </w:t>
      </w:r>
      <w:r>
        <w:t xml:space="preserve">noi e il </w:t>
      </w:r>
      <w:r w:rsidRPr="007C2F08">
        <w:t>nostro «museo</w:t>
      </w:r>
      <w:r w:rsidRPr="007C2F08">
        <w:rPr>
          <w:spacing w:val="-1"/>
        </w:rPr>
        <w:t xml:space="preserve"> </w:t>
      </w:r>
      <w:r w:rsidRPr="007C2F08">
        <w:t>immaginario».</w:t>
      </w:r>
    </w:p>
    <w:p w14:paraId="72317DEF" w14:textId="77777777" w:rsidR="007C2F08" w:rsidRDefault="007C2F08" w:rsidP="007C2F08">
      <w:pPr>
        <w:pStyle w:val="Corpotesto"/>
        <w:suppressAutoHyphens/>
        <w:spacing w:before="2"/>
        <w:ind w:left="585" w:right="157" w:firstLine="508"/>
        <w:jc w:val="both"/>
      </w:pPr>
      <w:r w:rsidRPr="007C2F08">
        <w:t>Si tratta di guardare al “prisma degli umoristi” a molteplici livelli,</w:t>
      </w:r>
      <w:r>
        <w:t xml:space="preserve"> </w:t>
      </w:r>
      <w:r w:rsidRPr="007C2F08">
        <w:t xml:space="preserve">mirando a illuminarne quanti più lati possibile. Intanto, appare significativa la consonanza tra due illuminanti contributi: sia Maurizio </w:t>
      </w:r>
      <w:proofErr w:type="spellStart"/>
      <w:r w:rsidRPr="007C2F08">
        <w:t>Bettini</w:t>
      </w:r>
      <w:proofErr w:type="spellEnd"/>
      <w:r w:rsidRPr="007C2F08">
        <w:t xml:space="preserve"> che Stefano </w:t>
      </w:r>
      <w:proofErr w:type="spellStart"/>
      <w:r w:rsidRPr="007C2F08">
        <w:t>Manferlotti</w:t>
      </w:r>
      <w:proofErr w:type="spellEnd"/>
      <w:r w:rsidRPr="007C2F08">
        <w:t xml:space="preserve">, infatti, avevano comunicato già da molti mesi di voler dedicarsi alla satira religiosa, nelle forme affini del «ridere degli dèi» e dello «scherzare coi santi». Così l’astuzia di Dio volle che, esattamente un mese dopo l’orribile eccidio del </w:t>
      </w:r>
      <w:proofErr w:type="spellStart"/>
      <w:r w:rsidRPr="007C2F08">
        <w:t>Bataclan</w:t>
      </w:r>
      <w:proofErr w:type="spellEnd"/>
      <w:r w:rsidRPr="007C2F08">
        <w:t>, si discutesse tanto del connubio scandaloso fra l’ambito del sacro e i modi dell’ironia: guardando sia alle radici greco-romane che agli approdi più recenti.</w:t>
      </w:r>
      <w:r>
        <w:t xml:space="preserve"> </w:t>
      </w:r>
    </w:p>
    <w:p w14:paraId="6FB91C21" w14:textId="2AAAB7C7" w:rsidR="00AB074B" w:rsidRDefault="00E05BCC" w:rsidP="007C2F08">
      <w:pPr>
        <w:pStyle w:val="Corpotesto"/>
        <w:suppressAutoHyphens/>
        <w:spacing w:before="2"/>
        <w:ind w:left="585" w:right="157" w:firstLine="508"/>
        <w:jc w:val="both"/>
      </w:pPr>
      <w:r>
        <w:t>Altrettanto inclini a indagare l’immaginario della contemporanei</w:t>
      </w:r>
      <w:r>
        <w:t xml:space="preserve"> </w:t>
      </w:r>
      <w:proofErr w:type="spellStart"/>
      <w:r>
        <w:t>tà</w:t>
      </w:r>
      <w:proofErr w:type="spellEnd"/>
      <w:r w:rsidR="007C2F08">
        <w:t xml:space="preserve"> </w:t>
      </w:r>
      <w:r w:rsidR="007C2F08" w:rsidRPr="007C2F08">
        <w:t>sono</w:t>
      </w:r>
      <w:r>
        <w:t xml:space="preserve"> i contributi di Massimo Fusillo, che a </w:t>
      </w:r>
      <w:r>
        <w:t>partire dal caso di stu</w:t>
      </w:r>
      <w:r>
        <w:t xml:space="preserve">dio di </w:t>
      </w:r>
      <w:r>
        <w:rPr>
          <w:i/>
        </w:rPr>
        <w:t xml:space="preserve">Little me </w:t>
      </w:r>
      <w:r>
        <w:t xml:space="preserve">di Patrick Dennis (1961) s’interrogò sull’estetica e le tec- </w:t>
      </w:r>
      <w:proofErr w:type="spellStart"/>
      <w:r>
        <w:t>niche</w:t>
      </w:r>
      <w:proofErr w:type="spellEnd"/>
      <w:r>
        <w:t xml:space="preserve"> del </w:t>
      </w:r>
      <w:r>
        <w:rPr>
          <w:i/>
        </w:rPr>
        <w:t xml:space="preserve">pastiche </w:t>
      </w:r>
      <w:r>
        <w:t>e di quelle che definì «</w:t>
      </w:r>
      <w:proofErr w:type="spellStart"/>
      <w:r>
        <w:t>ri</w:t>
      </w:r>
      <w:proofErr w:type="spellEnd"/>
      <w:r>
        <w:t xml:space="preserve">-mediazioni» attraverso </w:t>
      </w:r>
      <w:proofErr w:type="spellStart"/>
      <w:r>
        <w:t>lin</w:t>
      </w:r>
      <w:proofErr w:type="spellEnd"/>
      <w:r>
        <w:t xml:space="preserve">- </w:t>
      </w:r>
      <w:proofErr w:type="spellStart"/>
      <w:r>
        <w:t>guaggi</w:t>
      </w:r>
      <w:proofErr w:type="spellEnd"/>
      <w:r>
        <w:t xml:space="preserve"> e supporti diversi; di Vincenzo Maggitti, che situandosi all’ine- dito i</w:t>
      </w:r>
      <w:r>
        <w:t xml:space="preserve">ncrocio tra </w:t>
      </w:r>
      <w:r>
        <w:rPr>
          <w:i/>
        </w:rPr>
        <w:t xml:space="preserve">black humour </w:t>
      </w:r>
      <w:r>
        <w:t>ed ecologia prese in esame un romanzo e un film dove s’innesca una risata, oltre che smembrante, politicamente scorretta; infine di Marina Guglielmi, i cui ‘porcellini d’India’ furono le celebri parodie disneyane dei capolavori del</w:t>
      </w:r>
      <w:r>
        <w:t xml:space="preserve">la letteratura, esaminate ai fini di una riconsiderazione dello statuto del fumetto e del </w:t>
      </w:r>
      <w:r>
        <w:rPr>
          <w:i/>
        </w:rPr>
        <w:t xml:space="preserve">graphic no- </w:t>
      </w:r>
      <w:proofErr w:type="spellStart"/>
      <w:r>
        <w:rPr>
          <w:i/>
        </w:rPr>
        <w:t>vel</w:t>
      </w:r>
      <w:proofErr w:type="spellEnd"/>
      <w:r>
        <w:t>, entro la cangiante classe morfologica dei «palinsesti».</w:t>
      </w:r>
    </w:p>
    <w:p w14:paraId="2B7903D1" w14:textId="77777777" w:rsidR="00AB074B" w:rsidRDefault="007C2F08" w:rsidP="007C2F08">
      <w:pPr>
        <w:pStyle w:val="Corpotesto"/>
        <w:suppressAutoHyphens/>
        <w:spacing w:before="2"/>
        <w:ind w:left="585" w:right="157" w:firstLine="508"/>
        <w:jc w:val="both"/>
      </w:pPr>
      <w:r>
        <w:t xml:space="preserve">Hanno preferito </w:t>
      </w:r>
      <w:r w:rsidR="00E05BCC">
        <w:t>invece risalire alle radici, sia storiche che teoriche, del- la questione Antoni</w:t>
      </w:r>
      <w:r w:rsidR="00E05BCC">
        <w:t xml:space="preserve">o Gargano e Thomas Pavel: il primo mirando a de- lineare un quadro tipologico-comparativo del «genere europeo» della satira in versi, dall’argomentazione ampia degli ariosteschi capitoli in terzina alle sferzanti </w:t>
      </w:r>
      <w:proofErr w:type="spellStart"/>
      <w:r w:rsidR="00E05BCC">
        <w:rPr>
          <w:i/>
        </w:rPr>
        <w:t>agudezas</w:t>
      </w:r>
      <w:proofErr w:type="spellEnd"/>
      <w:r w:rsidR="00E05BCC">
        <w:rPr>
          <w:i/>
        </w:rPr>
        <w:t xml:space="preserve"> </w:t>
      </w:r>
      <w:proofErr w:type="spellStart"/>
      <w:r w:rsidR="00E05BCC">
        <w:t>gongorine</w:t>
      </w:r>
      <w:proofErr w:type="spellEnd"/>
      <w:r w:rsidR="00E05BCC">
        <w:t>, fino all’«alveare» soci</w:t>
      </w:r>
      <w:r w:rsidR="00E05BCC">
        <w:t xml:space="preserve">ale </w:t>
      </w:r>
      <w:proofErr w:type="spellStart"/>
      <w:r w:rsidR="00E05BCC">
        <w:t>im</w:t>
      </w:r>
      <w:proofErr w:type="spellEnd"/>
      <w:r w:rsidR="00E05BCC">
        <w:t xml:space="preserve">- </w:t>
      </w:r>
      <w:proofErr w:type="spellStart"/>
      <w:r w:rsidR="00E05BCC">
        <w:t>maginato</w:t>
      </w:r>
      <w:proofErr w:type="spellEnd"/>
      <w:r w:rsidR="00E05BCC">
        <w:t xml:space="preserve"> da Mandeville nella </w:t>
      </w:r>
      <w:r w:rsidR="00E05BCC">
        <w:rPr>
          <w:i/>
        </w:rPr>
        <w:t>Favola delle api</w:t>
      </w:r>
      <w:r w:rsidR="00E05BCC">
        <w:t xml:space="preserve">; e l’altro volgendosi, </w:t>
      </w:r>
      <w:proofErr w:type="spellStart"/>
      <w:r w:rsidR="00E05BCC">
        <w:t>at</w:t>
      </w:r>
      <w:proofErr w:type="spellEnd"/>
      <w:r w:rsidR="00E05BCC">
        <w:t xml:space="preserve">- traverso esempi soprattutto otto e novecenteschi, a ciò che definì «un </w:t>
      </w:r>
      <w:proofErr w:type="spellStart"/>
      <w:r w:rsidR="00E05BCC">
        <w:t>rire</w:t>
      </w:r>
      <w:proofErr w:type="spellEnd"/>
      <w:r w:rsidR="00E05BCC">
        <w:t xml:space="preserve">, </w:t>
      </w:r>
      <w:proofErr w:type="spellStart"/>
      <w:r w:rsidR="00E05BCC">
        <w:t>ou</w:t>
      </w:r>
      <w:proofErr w:type="spellEnd"/>
      <w:r w:rsidR="00E05BCC">
        <w:t xml:space="preserve"> […] un </w:t>
      </w:r>
      <w:proofErr w:type="spellStart"/>
      <w:r w:rsidR="00E05BCC">
        <w:t>sourire</w:t>
      </w:r>
      <w:proofErr w:type="spellEnd"/>
      <w:r w:rsidR="00E05BCC">
        <w:t xml:space="preserve">, </w:t>
      </w:r>
      <w:proofErr w:type="spellStart"/>
      <w:r w:rsidR="00E05BCC">
        <w:rPr>
          <w:i/>
        </w:rPr>
        <w:t>compatissant</w:t>
      </w:r>
      <w:proofErr w:type="spellEnd"/>
      <w:r w:rsidR="00E05BCC">
        <w:t xml:space="preserve">, </w:t>
      </w:r>
      <w:proofErr w:type="spellStart"/>
      <w:r w:rsidR="00E05BCC">
        <w:t>lequel</w:t>
      </w:r>
      <w:proofErr w:type="spellEnd"/>
      <w:r w:rsidR="00E05BCC">
        <w:t xml:space="preserve">, tout en se </w:t>
      </w:r>
      <w:proofErr w:type="spellStart"/>
      <w:r w:rsidR="00E05BCC">
        <w:t>moquant</w:t>
      </w:r>
      <w:proofErr w:type="spellEnd"/>
      <w:r w:rsidR="00E05BCC">
        <w:t xml:space="preserve"> de </w:t>
      </w:r>
      <w:proofErr w:type="spellStart"/>
      <w:r w:rsidR="00E05BCC">
        <w:t>l’in</w:t>
      </w:r>
      <w:proofErr w:type="spellEnd"/>
      <w:r w:rsidR="00E05BCC">
        <w:t xml:space="preserve">- </w:t>
      </w:r>
      <w:proofErr w:type="spellStart"/>
      <w:r w:rsidR="00E05BCC">
        <w:t>suffisance</w:t>
      </w:r>
      <w:proofErr w:type="spellEnd"/>
      <w:r w:rsidR="00E05BCC">
        <w:t xml:space="preserve"> </w:t>
      </w:r>
      <w:proofErr w:type="spellStart"/>
      <w:r w:rsidR="00E05BCC">
        <w:t>des</w:t>
      </w:r>
      <w:proofErr w:type="spellEnd"/>
      <w:r w:rsidR="00E05BCC">
        <w:t xml:space="preserve"> </w:t>
      </w:r>
      <w:proofErr w:type="spellStart"/>
      <w:r w:rsidR="00E05BCC">
        <w:t>personnages</w:t>
      </w:r>
      <w:proofErr w:type="spellEnd"/>
      <w:r w:rsidR="00E05BCC">
        <w:t xml:space="preserve"> et</w:t>
      </w:r>
      <w:r w:rsidR="00E05BCC">
        <w:t xml:space="preserve"> </w:t>
      </w:r>
      <w:proofErr w:type="spellStart"/>
      <w:r w:rsidR="00E05BCC">
        <w:t>des</w:t>
      </w:r>
      <w:proofErr w:type="spellEnd"/>
      <w:r w:rsidR="00E05BCC">
        <w:t xml:space="preserve"> situations, </w:t>
      </w:r>
      <w:proofErr w:type="spellStart"/>
      <w:r w:rsidR="00E05BCC">
        <w:t>inclut</w:t>
      </w:r>
      <w:proofErr w:type="spellEnd"/>
      <w:r w:rsidR="00E05BCC">
        <w:t xml:space="preserve"> </w:t>
      </w:r>
      <w:proofErr w:type="spellStart"/>
      <w:r w:rsidR="00E05BCC">
        <w:t>dès</w:t>
      </w:r>
      <w:proofErr w:type="spellEnd"/>
      <w:r w:rsidR="00E05BCC">
        <w:t xml:space="preserve"> le </w:t>
      </w:r>
      <w:proofErr w:type="spellStart"/>
      <w:r w:rsidR="00E05BCC">
        <w:t>départ</w:t>
      </w:r>
      <w:proofErr w:type="spellEnd"/>
      <w:r w:rsidR="00E05BCC">
        <w:t xml:space="preserve"> une </w:t>
      </w:r>
      <w:proofErr w:type="spellStart"/>
      <w:r w:rsidR="00E05BCC">
        <w:t>certaine</w:t>
      </w:r>
      <w:proofErr w:type="spellEnd"/>
      <w:r w:rsidR="00E05BCC">
        <w:t xml:space="preserve"> </w:t>
      </w:r>
      <w:proofErr w:type="spellStart"/>
      <w:r w:rsidR="00E05BCC">
        <w:t>compréhension</w:t>
      </w:r>
      <w:proofErr w:type="spellEnd"/>
      <w:r w:rsidR="00E05BCC">
        <w:t xml:space="preserve">, un </w:t>
      </w:r>
      <w:proofErr w:type="spellStart"/>
      <w:r w:rsidR="00E05BCC">
        <w:t>mouvement</w:t>
      </w:r>
      <w:proofErr w:type="spellEnd"/>
      <w:r w:rsidR="00E05BCC">
        <w:t xml:space="preserve"> de </w:t>
      </w:r>
      <w:proofErr w:type="spellStart"/>
      <w:r w:rsidR="00E05BCC">
        <w:t>pitié</w:t>
      </w:r>
      <w:proofErr w:type="spellEnd"/>
      <w:r w:rsidR="00E05BCC">
        <w:t xml:space="preserve"> et une touche de </w:t>
      </w:r>
      <w:proofErr w:type="spellStart"/>
      <w:r w:rsidR="00E05BCC">
        <w:t>com</w:t>
      </w:r>
      <w:proofErr w:type="spellEnd"/>
      <w:r w:rsidR="00E05BCC">
        <w:t xml:space="preserve">- </w:t>
      </w:r>
      <w:proofErr w:type="spellStart"/>
      <w:r w:rsidR="00E05BCC">
        <w:t>passion</w:t>
      </w:r>
      <w:proofErr w:type="spellEnd"/>
      <w:r w:rsidR="00E05BCC">
        <w:t>»: forse che questa particolare modalità risponde segretamente alle politiche di eguaglianza professate dal soggetto moderno?</w:t>
      </w:r>
    </w:p>
    <w:p w14:paraId="5C943D12" w14:textId="77777777" w:rsidR="00AB074B" w:rsidRDefault="00E05BCC" w:rsidP="007C2F08">
      <w:pPr>
        <w:pStyle w:val="Corpotesto"/>
        <w:suppressAutoHyphens/>
        <w:ind w:left="585" w:right="156" w:firstLine="567"/>
        <w:jc w:val="both"/>
      </w:pPr>
      <w:r>
        <w:t>Poiché stiam</w:t>
      </w:r>
      <w:r>
        <w:t xml:space="preserve">o trattando di veri maestri, segnaliamo anche che questo fascicolo si apre con un accorato ritratto umano e intellettuale, dovuto a Giulio </w:t>
      </w:r>
      <w:proofErr w:type="spellStart"/>
      <w:r>
        <w:t>Iacoli</w:t>
      </w:r>
      <w:proofErr w:type="spellEnd"/>
      <w:r>
        <w:t xml:space="preserve">, dell’indimenticabile Remo </w:t>
      </w:r>
      <w:proofErr w:type="spellStart"/>
      <w:r>
        <w:t>Ceserani</w:t>
      </w:r>
      <w:proofErr w:type="spellEnd"/>
      <w:r>
        <w:t>, che ci ha lasciato il 31 ottobre scorso.</w:t>
      </w:r>
      <w:r w:rsidR="007C2F08">
        <w:t xml:space="preserve"> </w:t>
      </w:r>
      <w:r>
        <w:rPr>
          <w:i/>
        </w:rPr>
        <w:t xml:space="preserve">Chi ride ultimo </w:t>
      </w:r>
      <w:r w:rsidR="007C2F08">
        <w:rPr>
          <w:iCs/>
        </w:rPr>
        <w:t xml:space="preserve">è dedicato a un altro straordinario studioso: </w:t>
      </w:r>
      <w:r>
        <w:t>quel Giancarlo M</w:t>
      </w:r>
      <w:r>
        <w:t xml:space="preserve">azzacurati che molti fra </w:t>
      </w:r>
      <w:r w:rsidR="007C2F08">
        <w:t xml:space="preserve">gli autori del volume </w:t>
      </w:r>
      <w:r>
        <w:t>ebbero</w:t>
      </w:r>
      <w:r>
        <w:t xml:space="preserve"> la </w:t>
      </w:r>
      <w:r>
        <w:t xml:space="preserve">fortuna </w:t>
      </w:r>
      <w:r>
        <w:t>di</w:t>
      </w:r>
      <w:r>
        <w:t xml:space="preserve"> conoscere, </w:t>
      </w:r>
      <w:r>
        <w:t xml:space="preserve">frequentandone </w:t>
      </w:r>
      <w:r>
        <w:t>le</w:t>
      </w:r>
      <w:r>
        <w:rPr>
          <w:spacing w:val="18"/>
        </w:rPr>
        <w:t xml:space="preserve"> </w:t>
      </w:r>
      <w:r>
        <w:t>lezioni</w:t>
      </w:r>
      <w:r w:rsidR="007C2F08">
        <w:t xml:space="preserve"> na</w:t>
      </w:r>
      <w:r>
        <w:t xml:space="preserve">poletane e pisane, o anche collaborandovi. Come altri </w:t>
      </w:r>
      <w:proofErr w:type="spellStart"/>
      <w:r>
        <w:rPr>
          <w:i/>
        </w:rPr>
        <w:t>maiores</w:t>
      </w:r>
      <w:proofErr w:type="spellEnd"/>
      <w:r>
        <w:rPr>
          <w:i/>
        </w:rPr>
        <w:t xml:space="preserve"> </w:t>
      </w:r>
      <w:r>
        <w:t xml:space="preserve">da cui discendiamo, Mazzacurati (le cui edizioni commentate sono qui </w:t>
      </w:r>
      <w:proofErr w:type="spellStart"/>
      <w:r>
        <w:t>ogget</w:t>
      </w:r>
      <w:proofErr w:type="spellEnd"/>
      <w:r>
        <w:t>-</w:t>
      </w:r>
      <w:r>
        <w:t>to dell’analisi di Antonio Saccone) non è mai stato professore di teoria della letteratura né di letterature comparate: era un italianista. Così, quando, pochi mesi dopo la sua sco</w:t>
      </w:r>
      <w:r>
        <w:t xml:space="preserve">mparsa, si trattò di organizzarne un primo bilancio critico, furono invitati a Napoli Mario </w:t>
      </w:r>
      <w:proofErr w:type="spellStart"/>
      <w:r>
        <w:t>Lavagetto</w:t>
      </w:r>
      <w:proofErr w:type="spellEnd"/>
      <w:r>
        <w:t xml:space="preserve"> e lo stesso </w:t>
      </w:r>
      <w:proofErr w:type="spellStart"/>
      <w:r>
        <w:t>Ceserani</w:t>
      </w:r>
      <w:proofErr w:type="spellEnd"/>
      <w:r>
        <w:t>: due studiosi di assoluto livello, impegnati a loro volta a smuovere l’orizzonte della disciplina in cui s’erano formati, decli</w:t>
      </w:r>
      <w:r>
        <w:t>nand</w:t>
      </w:r>
      <w:r>
        <w:t>ola in chiave profondamente, irrequietamente</w:t>
      </w:r>
      <w:r>
        <w:rPr>
          <w:spacing w:val="-7"/>
        </w:rPr>
        <w:t xml:space="preserve"> </w:t>
      </w:r>
      <w:r>
        <w:rPr>
          <w:i/>
        </w:rPr>
        <w:t>comparatistica</w:t>
      </w:r>
      <w:r>
        <w:t>.</w:t>
      </w:r>
    </w:p>
    <w:p w14:paraId="3DF7B4B4" w14:textId="77777777" w:rsidR="00AB074B" w:rsidRDefault="00E05BCC" w:rsidP="005206D4">
      <w:pPr>
        <w:pStyle w:val="Corpotesto"/>
        <w:suppressAutoHyphens/>
        <w:spacing w:before="2"/>
        <w:ind w:left="585" w:right="156" w:firstLine="567"/>
        <w:jc w:val="both"/>
      </w:pPr>
      <w:r>
        <w:t>C</w:t>
      </w:r>
      <w:r>
        <w:t>ome si ricorderà, Mazzacurati aveva intrapreso un’avventura del gusto e dell’interpretazione proprio nel segno dell’umorismo, tanto da consacrare il suo ultimo corso napoletano a Laurence Sterne</w:t>
      </w:r>
      <w:r>
        <w:t xml:space="preserve">: autore da lui amato al punto da ritradurlo, primo dopo Foscolo. Sterne come </w:t>
      </w:r>
      <w:proofErr w:type="spellStart"/>
      <w:r>
        <w:t>mo</w:t>
      </w:r>
      <w:proofErr w:type="spellEnd"/>
      <w:r>
        <w:t xml:space="preserve">- dello per così dire ‘minore’, tra Otto e Novecento: il libro che apprestò, insieme ai suoi migliori allievi, per quel corso si intitolava </w:t>
      </w:r>
      <w:r>
        <w:rPr>
          <w:i/>
        </w:rPr>
        <w:t xml:space="preserve">Effetto Sterne </w:t>
      </w:r>
      <w:r>
        <w:t>e indagava le rifrazi</w:t>
      </w:r>
      <w:r>
        <w:t xml:space="preserve">oni, le onde, i </w:t>
      </w:r>
      <w:proofErr w:type="spellStart"/>
      <w:r>
        <w:rPr>
          <w:i/>
        </w:rPr>
        <w:t>ricochets</w:t>
      </w:r>
      <w:proofErr w:type="spellEnd"/>
      <w:r>
        <w:rPr>
          <w:i/>
        </w:rPr>
        <w:t xml:space="preserve"> </w:t>
      </w:r>
      <w:r>
        <w:t>prodotti nella forma-</w:t>
      </w:r>
      <w:proofErr w:type="spellStart"/>
      <w:r>
        <w:t>roman</w:t>
      </w:r>
      <w:proofErr w:type="spellEnd"/>
      <w:r>
        <w:t xml:space="preserve">- </w:t>
      </w:r>
      <w:proofErr w:type="spellStart"/>
      <w:r>
        <w:t>zo</w:t>
      </w:r>
      <w:proofErr w:type="spellEnd"/>
      <w:r>
        <w:t xml:space="preserve"> da quei due sassi leggeri, sdrucciolevoli e micidiali che si chiamano </w:t>
      </w:r>
      <w:proofErr w:type="spellStart"/>
      <w:r>
        <w:rPr>
          <w:i/>
        </w:rPr>
        <w:t>Tristram</w:t>
      </w:r>
      <w:proofErr w:type="spellEnd"/>
      <w:r>
        <w:rPr>
          <w:i/>
        </w:rPr>
        <w:t xml:space="preserve"> </w:t>
      </w:r>
      <w:proofErr w:type="spellStart"/>
      <w:r>
        <w:rPr>
          <w:i/>
        </w:rPr>
        <w:t>Shandy</w:t>
      </w:r>
      <w:proofErr w:type="spellEnd"/>
      <w:r>
        <w:rPr>
          <w:i/>
        </w:rPr>
        <w:t xml:space="preserve"> </w:t>
      </w:r>
      <w:r>
        <w:t xml:space="preserve">e </w:t>
      </w:r>
      <w:proofErr w:type="spellStart"/>
      <w:r>
        <w:rPr>
          <w:i/>
        </w:rPr>
        <w:t>Sentimental</w:t>
      </w:r>
      <w:proofErr w:type="spellEnd"/>
      <w:r>
        <w:rPr>
          <w:i/>
        </w:rPr>
        <w:t xml:space="preserve"> </w:t>
      </w:r>
      <w:proofErr w:type="spellStart"/>
      <w:r>
        <w:rPr>
          <w:i/>
        </w:rPr>
        <w:t>Journey</w:t>
      </w:r>
      <w:proofErr w:type="spellEnd"/>
      <w:r>
        <w:t xml:space="preserve">. Ma un altro sasso lo stava </w:t>
      </w:r>
      <w:proofErr w:type="spellStart"/>
      <w:r>
        <w:t>gettan</w:t>
      </w:r>
      <w:proofErr w:type="spellEnd"/>
      <w:r>
        <w:t xml:space="preserve">- do proprio lui, dentro la palude d’idee ricevute di ogni storia letteraria autarchica. Non sorprenderà, allora, che il giro di </w:t>
      </w:r>
      <w:proofErr w:type="spellStart"/>
      <w:r>
        <w:t>Compalit</w:t>
      </w:r>
      <w:proofErr w:type="spellEnd"/>
      <w:r>
        <w:t xml:space="preserve"> intorno all’umorismo sia stato progettato nel suo nome: poiché il convegno di una a</w:t>
      </w:r>
      <w:r>
        <w:t>ssociazione accademica serve soprattutto a lasciare intravvedere una sua «forma del vivere», nuova e antica al tempo stesso.</w:t>
      </w:r>
    </w:p>
    <w:p w14:paraId="62DC3D12" w14:textId="77777777" w:rsidR="00AB074B" w:rsidRDefault="00AB074B" w:rsidP="005206D4">
      <w:pPr>
        <w:pStyle w:val="Corpotesto"/>
        <w:suppressAutoHyphens/>
        <w:rPr>
          <w:sz w:val="27"/>
        </w:rPr>
      </w:pPr>
    </w:p>
    <w:p w14:paraId="361FDA05" w14:textId="77777777" w:rsidR="00AB074B" w:rsidRDefault="00E05BCC" w:rsidP="005206D4">
      <w:pPr>
        <w:pStyle w:val="Titolo1"/>
        <w:suppressAutoHyphens/>
      </w:pPr>
      <w:r>
        <w:t>La parola bassa</w:t>
      </w:r>
    </w:p>
    <w:p w14:paraId="7EFBBCAB" w14:textId="77777777" w:rsidR="007C2F08" w:rsidRDefault="007C2F08" w:rsidP="005206D4">
      <w:pPr>
        <w:pStyle w:val="Corpotesto"/>
        <w:suppressAutoHyphens/>
        <w:spacing w:before="3"/>
        <w:ind w:left="585" w:right="155" w:firstLine="567"/>
        <w:jc w:val="both"/>
      </w:pPr>
    </w:p>
    <w:p w14:paraId="1A81D792" w14:textId="77777777" w:rsidR="007C2F08" w:rsidRDefault="007C2F08" w:rsidP="005206D4">
      <w:pPr>
        <w:pStyle w:val="Corpotesto"/>
        <w:suppressAutoHyphens/>
        <w:spacing w:before="3"/>
        <w:ind w:left="585" w:right="155" w:firstLine="567"/>
        <w:jc w:val="both"/>
      </w:pPr>
    </w:p>
    <w:p w14:paraId="0237C1CD" w14:textId="77777777" w:rsidR="007C2F08" w:rsidRDefault="007C2F08" w:rsidP="005206D4">
      <w:pPr>
        <w:pStyle w:val="Corpotesto"/>
        <w:suppressAutoHyphens/>
        <w:spacing w:before="3"/>
        <w:ind w:left="585" w:right="155" w:firstLine="567"/>
        <w:jc w:val="both"/>
      </w:pPr>
      <w:r w:rsidRPr="007C2F08">
        <w:rPr>
          <w:i/>
          <w:iCs/>
        </w:rPr>
        <w:t xml:space="preserve">Le chiavi di </w:t>
      </w:r>
      <w:proofErr w:type="spellStart"/>
      <w:r w:rsidRPr="007C2F08">
        <w:rPr>
          <w:i/>
          <w:iCs/>
        </w:rPr>
        <w:t>Bachtin</w:t>
      </w:r>
      <w:proofErr w:type="spellEnd"/>
      <w:r w:rsidRPr="007C2F08">
        <w:rPr>
          <w:i/>
          <w:iCs/>
        </w:rPr>
        <w:t xml:space="preserve"> alla prova della modernità</w:t>
      </w:r>
      <w:r w:rsidRPr="007C2F08">
        <w:t xml:space="preserve">. La formula </w:t>
      </w:r>
      <w:r>
        <w:t xml:space="preserve">della seconda </w:t>
      </w:r>
      <w:r w:rsidRPr="007C2F08">
        <w:t>sezione del fascicolo voleva essere assertiva, ma è lecito leggervi piuttosto una domanda: che questa prova quelle chiavi non siano più tanto in grado di superarla? La domanda consiste di due dubbi, uno più generale, l’altro particolare.</w:t>
      </w:r>
    </w:p>
    <w:p w14:paraId="5F6F23D0" w14:textId="1577A959" w:rsidR="00AB074B" w:rsidRDefault="00E05BCC" w:rsidP="00266746">
      <w:pPr>
        <w:pStyle w:val="Corpotesto"/>
        <w:suppressAutoHyphens/>
        <w:spacing w:before="3"/>
        <w:ind w:left="585" w:right="155" w:firstLine="567"/>
        <w:jc w:val="both"/>
      </w:pPr>
      <w:r>
        <w:t>I</w:t>
      </w:r>
      <w:r>
        <w:t xml:space="preserve">l primo dubbio nasce dal sospetto </w:t>
      </w:r>
      <w:r>
        <w:t xml:space="preserve">di un’eterogeneità: i temi e i se- mi della teoria e mitologia di </w:t>
      </w:r>
      <w:proofErr w:type="spellStart"/>
      <w:r>
        <w:t>Bachtin</w:t>
      </w:r>
      <w:proofErr w:type="spellEnd"/>
      <w:r>
        <w:t xml:space="preserve"> (le radici del folclore, la festa </w:t>
      </w:r>
      <w:proofErr w:type="spellStart"/>
      <w:r>
        <w:t>vil</w:t>
      </w:r>
      <w:proofErr w:type="spellEnd"/>
      <w:r>
        <w:t xml:space="preserve">- </w:t>
      </w:r>
      <w:proofErr w:type="spellStart"/>
      <w:r>
        <w:t>lereccia</w:t>
      </w:r>
      <w:proofErr w:type="spellEnd"/>
      <w:r>
        <w:t xml:space="preserve"> e popolare, i cicli e i riti agrari, tutto un senso vitale e sacrale della natura e del tempo; e poi il gran corpo ribelle e ridancian</w:t>
      </w:r>
      <w:r>
        <w:t>o di Re</w:t>
      </w:r>
      <w:r w:rsidR="00266746">
        <w:t xml:space="preserve"> Ca</w:t>
      </w:r>
      <w:r>
        <w:t xml:space="preserve">rnevale) non saranno ormai davvero troppo remoti dal nostro </w:t>
      </w:r>
      <w:proofErr w:type="spellStart"/>
      <w:proofErr w:type="gramStart"/>
      <w:r>
        <w:t>pre</w:t>
      </w:r>
      <w:proofErr w:type="spellEnd"/>
      <w:r>
        <w:t>- sente</w:t>
      </w:r>
      <w:proofErr w:type="gramEnd"/>
      <w:r>
        <w:t xml:space="preserve"> per poterlo leggere? E, col presente, i due secoli almeno d’</w:t>
      </w:r>
      <w:proofErr w:type="spellStart"/>
      <w:r>
        <w:t>Occi</w:t>
      </w:r>
      <w:proofErr w:type="spellEnd"/>
      <w:r>
        <w:t>- dente che ci hanno portato dove siamo, la genealogia che dal nostro presente sogguardiamo</w:t>
      </w:r>
      <w:r>
        <w:t xml:space="preserve"> e riempiamo di senso: i paesaggi umani e </w:t>
      </w:r>
      <w:proofErr w:type="spellStart"/>
      <w:r>
        <w:t>cul</w:t>
      </w:r>
      <w:proofErr w:type="spellEnd"/>
      <w:r>
        <w:t xml:space="preserve">- turali di una civiltà – vista dall’oggi – sempre più metropolitana, </w:t>
      </w:r>
      <w:proofErr w:type="spellStart"/>
      <w:r>
        <w:t>indu</w:t>
      </w:r>
      <w:proofErr w:type="spellEnd"/>
      <w:r>
        <w:t xml:space="preserve">- striale e terziaria, cosmopolitica e immateriale. Le chiavi corpulente e terragne di </w:t>
      </w:r>
      <w:proofErr w:type="spellStart"/>
      <w:r>
        <w:t>Bachtin</w:t>
      </w:r>
      <w:proofErr w:type="spellEnd"/>
      <w:r>
        <w:t xml:space="preserve"> non saranno inadeguate all’immaterialità c</w:t>
      </w:r>
      <w:r>
        <w:t xml:space="preserve">he </w:t>
      </w:r>
      <w:proofErr w:type="spellStart"/>
      <w:r>
        <w:t>vivia</w:t>
      </w:r>
      <w:proofErr w:type="spellEnd"/>
      <w:r>
        <w:t xml:space="preserve">- </w:t>
      </w:r>
      <w:proofErr w:type="spellStart"/>
      <w:r>
        <w:t>mo</w:t>
      </w:r>
      <w:proofErr w:type="spellEnd"/>
      <w:r>
        <w:t xml:space="preserve">, di cui forse soffriamo e di cui cerchiamo, nella nostra storia, le </w:t>
      </w:r>
      <w:proofErr w:type="spellStart"/>
      <w:proofErr w:type="gramStart"/>
      <w:r>
        <w:t>pre</w:t>
      </w:r>
      <w:proofErr w:type="spellEnd"/>
      <w:r>
        <w:t>- messe</w:t>
      </w:r>
      <w:proofErr w:type="gramEnd"/>
      <w:r>
        <w:t>?</w:t>
      </w:r>
    </w:p>
    <w:p w14:paraId="45BDC013" w14:textId="77777777" w:rsidR="00AB074B" w:rsidRDefault="00E05BCC" w:rsidP="005206D4">
      <w:pPr>
        <w:pStyle w:val="Corpotesto"/>
        <w:suppressAutoHyphens/>
        <w:spacing w:before="2"/>
        <w:ind w:left="585" w:right="155" w:firstLine="567"/>
        <w:jc w:val="both"/>
      </w:pPr>
      <w:r>
        <w:t xml:space="preserve">Il secondo dubbio riguarda lo specifico del riso, le forme </w:t>
      </w:r>
      <w:proofErr w:type="spellStart"/>
      <w:r>
        <w:t>bachti</w:t>
      </w:r>
      <w:proofErr w:type="spellEnd"/>
      <w:r>
        <w:t xml:space="preserve">- </w:t>
      </w:r>
      <w:proofErr w:type="spellStart"/>
      <w:r>
        <w:t>niane</w:t>
      </w:r>
      <w:proofErr w:type="spellEnd"/>
      <w:r>
        <w:t xml:space="preserve"> del comico e della parodia, quell’idea di una contestazione dal basso, ridendo e parodiand</w:t>
      </w:r>
      <w:r>
        <w:t>o, dei poteri e delle parole del potere, delle immagini gerarchiche, centripete, ufficiali del mondo e dell’uomo e della società: una tendenza a ribaltare l’alto nel basso, le convenzioni e finzioni del sublime nelle verità del corpo e del bisogno, che dal</w:t>
      </w:r>
      <w:r>
        <w:t xml:space="preserve"> carne- vale dei villaggi sarebbe migrata, aiutando i secoli, alle scritture e alle lingue di certi romanzi valorosi. Sarà anche stato vero ma, ecco il dub- </w:t>
      </w:r>
      <w:proofErr w:type="spellStart"/>
      <w:r>
        <w:t>bio</w:t>
      </w:r>
      <w:proofErr w:type="spellEnd"/>
      <w:r>
        <w:t xml:space="preserve">, cosa sopravvive oggi del carisma e del pathos del paradigma di </w:t>
      </w:r>
      <w:proofErr w:type="spellStart"/>
      <w:r>
        <w:t>Bachtin</w:t>
      </w:r>
      <w:proofErr w:type="spellEnd"/>
      <w:r>
        <w:t>? Possono ancora sedurre</w:t>
      </w:r>
      <w:r>
        <w:t xml:space="preserve"> e parere esemplari quei testi in cui si scorga il carnevale serpeggiare e far da lievito di un esercizio critico, demistificatore, </w:t>
      </w:r>
      <w:r>
        <w:rPr>
          <w:i/>
        </w:rPr>
        <w:t xml:space="preserve">in </w:t>
      </w:r>
      <w:proofErr w:type="spellStart"/>
      <w:r>
        <w:rPr>
          <w:i/>
        </w:rPr>
        <w:t>nuce</w:t>
      </w:r>
      <w:proofErr w:type="spellEnd"/>
      <w:r>
        <w:rPr>
          <w:i/>
        </w:rPr>
        <w:t xml:space="preserve"> </w:t>
      </w:r>
      <w:r>
        <w:t>perfino rivoluzionario? Così ci si emozionava negli anni Settanta del secolo scorso; ma oggi? Oggi infatti (anzi inv</w:t>
      </w:r>
      <w:r>
        <w:t xml:space="preserve">ero da alcuni decenni) il potere o i poteri (quali che siano, dove che siano), nonché temerlo, da qualche specie di carnevale sempre più volentieri pescano le proprie parole e le proprie maschere, o in un carnevale le immergono, mediatico e inflazionario, </w:t>
      </w:r>
      <w:r>
        <w:t xml:space="preserve">triviale e in apparenza </w:t>
      </w:r>
      <w:proofErr w:type="spellStart"/>
      <w:r>
        <w:t>sovversi</w:t>
      </w:r>
      <w:proofErr w:type="spellEnd"/>
      <w:r>
        <w:t>- vo, a sguazzare come in elemento vitale e nutritizio.</w:t>
      </w:r>
    </w:p>
    <w:p w14:paraId="1431C8DF" w14:textId="01770147" w:rsidR="00AB074B" w:rsidRDefault="00E05BCC" w:rsidP="00266746">
      <w:pPr>
        <w:pStyle w:val="Corpotesto"/>
        <w:suppressAutoHyphens/>
        <w:spacing w:before="3"/>
        <w:ind w:left="585" w:right="155" w:firstLine="567"/>
        <w:jc w:val="both"/>
      </w:pPr>
      <w:r>
        <w:t xml:space="preserve">Questa riserva l’ha avanzata (con maggiore eleganza) Guido </w:t>
      </w:r>
      <w:proofErr w:type="spellStart"/>
      <w:r>
        <w:t>Maz</w:t>
      </w:r>
      <w:proofErr w:type="spellEnd"/>
      <w:r>
        <w:t>- zoni</w:t>
      </w:r>
      <w:r w:rsidR="00AE483F">
        <w:t xml:space="preserve">: </w:t>
      </w:r>
      <w:r>
        <w:t>sembra – ha più o meno significato – che in fin</w:t>
      </w:r>
      <w:r>
        <w:t xml:space="preserve"> dei conti, a distanza di tempo, risultino oggi più attuali e utilmente maneggevoli di quelle di </w:t>
      </w:r>
      <w:proofErr w:type="spellStart"/>
      <w:r>
        <w:t>Bachtin</w:t>
      </w:r>
      <w:proofErr w:type="spellEnd"/>
      <w:r>
        <w:t xml:space="preserve"> le chiavi dell’altro e coevo maestro, cioè di </w:t>
      </w:r>
      <w:proofErr w:type="spellStart"/>
      <w:r>
        <w:t>Auerbach</w:t>
      </w:r>
      <w:proofErr w:type="spellEnd"/>
      <w:r>
        <w:t>; che nella sensibilità critica e teorica la pregnanza dei concetti carnevaleschi del romanzo sti</w:t>
      </w:r>
      <w:r>
        <w:t>a du</w:t>
      </w:r>
      <w:r>
        <w:t xml:space="preserve">rando meno di quella dei concetti “seri” (la serietà del quotidiano etc.) messi a punto da </w:t>
      </w:r>
      <w:proofErr w:type="spellStart"/>
      <w:r>
        <w:t>Auerbach</w:t>
      </w:r>
      <w:proofErr w:type="spellEnd"/>
      <w:r>
        <w:t>. All’opzione si è obiettato modestamente</w:t>
      </w:r>
      <w:r w:rsidR="00266746">
        <w:t xml:space="preserve"> </w:t>
      </w:r>
      <w:r>
        <w:t xml:space="preserve">che, più che opporle a gara, sarebbe interessante ipotizzare un </w:t>
      </w:r>
      <w:proofErr w:type="spellStart"/>
      <w:r>
        <w:t>confron</w:t>
      </w:r>
      <w:proofErr w:type="spellEnd"/>
      <w:r>
        <w:t>- to simmetrico (alla luce di Freud e di Orlando) di una teoria per la qua- le un contenuto (ad esempio sociale: la fame del contadino che fa ride- re) può essere rimosso dall’apparecch</w:t>
      </w:r>
      <w:r>
        <w:t xml:space="preserve">io del comico, e dell’altra per la quale nel comico (ad esempio invertita in crapula carnevalesca) la me- </w:t>
      </w:r>
      <w:proofErr w:type="spellStart"/>
      <w:r>
        <w:t>desima</w:t>
      </w:r>
      <w:proofErr w:type="spellEnd"/>
      <w:r>
        <w:rPr>
          <w:spacing w:val="45"/>
        </w:rPr>
        <w:t xml:space="preserve"> </w:t>
      </w:r>
      <w:r>
        <w:t>fame</w:t>
      </w:r>
      <w:r>
        <w:rPr>
          <w:spacing w:val="45"/>
        </w:rPr>
        <w:t xml:space="preserve"> </w:t>
      </w:r>
      <w:r>
        <w:t>può</w:t>
      </w:r>
      <w:r>
        <w:rPr>
          <w:spacing w:val="45"/>
        </w:rPr>
        <w:t xml:space="preserve"> </w:t>
      </w:r>
      <w:r>
        <w:t>riemergere</w:t>
      </w:r>
      <w:r>
        <w:rPr>
          <w:spacing w:val="45"/>
        </w:rPr>
        <w:t xml:space="preserve"> </w:t>
      </w:r>
      <w:r>
        <w:t>a</w:t>
      </w:r>
      <w:r>
        <w:rPr>
          <w:spacing w:val="45"/>
        </w:rPr>
        <w:t xml:space="preserve"> </w:t>
      </w:r>
      <w:r>
        <w:t>rivalsa</w:t>
      </w:r>
      <w:r>
        <w:rPr>
          <w:spacing w:val="44"/>
        </w:rPr>
        <w:t xml:space="preserve"> </w:t>
      </w:r>
      <w:r>
        <w:t>come</w:t>
      </w:r>
      <w:r>
        <w:rPr>
          <w:spacing w:val="45"/>
        </w:rPr>
        <w:t xml:space="preserve"> </w:t>
      </w:r>
      <w:r>
        <w:t>un</w:t>
      </w:r>
      <w:r>
        <w:rPr>
          <w:spacing w:val="45"/>
        </w:rPr>
        <w:t xml:space="preserve"> </w:t>
      </w:r>
      <w:r>
        <w:t>rimosso</w:t>
      </w:r>
      <w:r>
        <w:rPr>
          <w:spacing w:val="46"/>
        </w:rPr>
        <w:t xml:space="preserve"> </w:t>
      </w:r>
      <w:r>
        <w:t>che</w:t>
      </w:r>
      <w:r>
        <w:rPr>
          <w:spacing w:val="45"/>
        </w:rPr>
        <w:t xml:space="preserve"> </w:t>
      </w:r>
      <w:r>
        <w:t>ritorna.</w:t>
      </w:r>
    </w:p>
    <w:p w14:paraId="54F3D2C6" w14:textId="77777777" w:rsidR="00AE483F" w:rsidRDefault="00AE483F" w:rsidP="005206D4">
      <w:pPr>
        <w:pStyle w:val="Corpotesto"/>
        <w:suppressAutoHyphens/>
        <w:spacing w:before="2"/>
        <w:ind w:left="585" w:right="156" w:firstLine="567"/>
        <w:jc w:val="both"/>
      </w:pPr>
      <w:r w:rsidRPr="00AE483F">
        <w:t xml:space="preserve">Tra parentesi: tra le notizie più preziose emerse c’è stato il rilievo (si veda l’intervento di Stefania Sini sulla genesi del comico </w:t>
      </w:r>
      <w:proofErr w:type="spellStart"/>
      <w:r w:rsidRPr="00AE483F">
        <w:t>bachtiniano</w:t>
      </w:r>
      <w:proofErr w:type="spellEnd"/>
      <w:r w:rsidRPr="00AE483F">
        <w:t xml:space="preserve">) dei ragionamenti che l’esule aggiunse nel 1944 al suo Rabelais, sulla «serietà», sul «cosmo tragico», sulla «cultura delle la- crime»; aggiunte che furono affidate ai manoscritti ma non hanno an- cora visto la luce delle edizioni. Sicché si può dire che esistono chiavi di </w:t>
      </w:r>
      <w:proofErr w:type="spellStart"/>
      <w:r w:rsidRPr="00AE483F">
        <w:t>Bachtin</w:t>
      </w:r>
      <w:proofErr w:type="spellEnd"/>
      <w:r w:rsidRPr="00AE483F">
        <w:t xml:space="preserve"> ancora malnote (di un </w:t>
      </w:r>
      <w:proofErr w:type="spellStart"/>
      <w:r w:rsidRPr="00AE483F">
        <w:t>Bachtin</w:t>
      </w:r>
      <w:proofErr w:type="spellEnd"/>
      <w:r w:rsidRPr="00AE483F">
        <w:t xml:space="preserve">, quindi, bitonale), accostabili, come la Sini osserva, a quelle di </w:t>
      </w:r>
      <w:proofErr w:type="spellStart"/>
      <w:r w:rsidRPr="00AE483F">
        <w:t>Auerbach</w:t>
      </w:r>
      <w:proofErr w:type="spellEnd"/>
      <w:r w:rsidRPr="00AE483F">
        <w:t>.</w:t>
      </w:r>
    </w:p>
    <w:p w14:paraId="28E9E5E0" w14:textId="77777777" w:rsidR="00AB074B" w:rsidRDefault="00E05BCC" w:rsidP="005206D4">
      <w:pPr>
        <w:pStyle w:val="Corpotesto"/>
        <w:suppressAutoHyphens/>
        <w:spacing w:before="2"/>
        <w:ind w:left="585" w:right="156" w:firstLine="567"/>
        <w:jc w:val="both"/>
      </w:pPr>
      <w:r>
        <w:t xml:space="preserve">Ma questo tassello non svuota la domanda se il </w:t>
      </w:r>
      <w:proofErr w:type="spellStart"/>
      <w:r>
        <w:t>Bachtin</w:t>
      </w:r>
      <w:proofErr w:type="spellEnd"/>
      <w:r>
        <w:t xml:space="preserve"> più cono- </w:t>
      </w:r>
      <w:proofErr w:type="spellStart"/>
      <w:r>
        <w:t>sciuto</w:t>
      </w:r>
      <w:proofErr w:type="spellEnd"/>
      <w:r>
        <w:t xml:space="preserve"> e quasi proverbiale della teoresi del carnevalesco non debba giudicarsi superato, spe</w:t>
      </w:r>
      <w:r>
        <w:t xml:space="preserve">cie quando si tratti di interpretare le </w:t>
      </w:r>
      <w:proofErr w:type="spellStart"/>
      <w:r>
        <w:t>produzio</w:t>
      </w:r>
      <w:proofErr w:type="spellEnd"/>
      <w:r>
        <w:t xml:space="preserve">- ni narrative recenti. La controdeduzione è, </w:t>
      </w:r>
      <w:r>
        <w:rPr>
          <w:i/>
        </w:rPr>
        <w:t>in re</w:t>
      </w:r>
      <w:r>
        <w:t xml:space="preserve">, in una parte degli in- </w:t>
      </w:r>
      <w:proofErr w:type="spellStart"/>
      <w:r>
        <w:t>terventi</w:t>
      </w:r>
      <w:proofErr w:type="spellEnd"/>
      <w:r>
        <w:t xml:space="preserve"> che si sono succeduti nel panel, dove tale teoresi ha evidente- mente funzionato, se ad esempio Emanuele </w:t>
      </w:r>
      <w:proofErr w:type="spellStart"/>
      <w:r>
        <w:t>Canzaniello</w:t>
      </w:r>
      <w:proofErr w:type="spellEnd"/>
      <w:r>
        <w:t xml:space="preserve"> ha pot</w:t>
      </w:r>
      <w:r>
        <w:t xml:space="preserve">uto </w:t>
      </w:r>
      <w:proofErr w:type="spellStart"/>
      <w:r>
        <w:t>av</w:t>
      </w:r>
      <w:proofErr w:type="spellEnd"/>
      <w:r>
        <w:t xml:space="preserve">- valersene nel comparare con l’originale di Petronio una cosa tutta </w:t>
      </w:r>
      <w:proofErr w:type="spellStart"/>
      <w:r>
        <w:t>mo</w:t>
      </w:r>
      <w:proofErr w:type="spellEnd"/>
      <w:r>
        <w:t xml:space="preserve">- </w:t>
      </w:r>
      <w:proofErr w:type="spellStart"/>
      <w:r>
        <w:t>derna</w:t>
      </w:r>
      <w:proofErr w:type="spellEnd"/>
      <w:r>
        <w:t xml:space="preserve"> e (tuttora) contemporanea come il </w:t>
      </w:r>
      <w:r>
        <w:rPr>
          <w:i/>
        </w:rPr>
        <w:t xml:space="preserve">Satyricon </w:t>
      </w:r>
      <w:r>
        <w:t xml:space="preserve">di Fellini. Mentre Antonella Di Nobile ha interpretato in questa luce </w:t>
      </w:r>
      <w:r>
        <w:rPr>
          <w:i/>
        </w:rPr>
        <w:t>L’</w:t>
      </w:r>
      <w:proofErr w:type="spellStart"/>
      <w:r>
        <w:rPr>
          <w:i/>
        </w:rPr>
        <w:t>Incal</w:t>
      </w:r>
      <w:proofErr w:type="spellEnd"/>
      <w:r>
        <w:t>, leggenda a fumetti fantascientifica e fantapolit</w:t>
      </w:r>
      <w:r>
        <w:t xml:space="preserve">ica di Jodorowsky e Moebius: le chiavi di </w:t>
      </w:r>
      <w:proofErr w:type="spellStart"/>
      <w:r>
        <w:t>Bachtin</w:t>
      </w:r>
      <w:proofErr w:type="spellEnd"/>
      <w:r>
        <w:t xml:space="preserve"> hanno del teofanico e del cosmogonico, e sembrano scintillare di una nuova efficacia quando, abbandonati i lidi stanchi della cronaca postmoderna, si viaggi, tra nuovi mondi e fantastiche apocalissi, verso </w:t>
      </w:r>
      <w:r>
        <w:t>gli orizzonti dell’utopia.</w:t>
      </w:r>
    </w:p>
    <w:p w14:paraId="30248417" w14:textId="77777777" w:rsidR="00AB074B" w:rsidRDefault="00AB074B" w:rsidP="005206D4">
      <w:pPr>
        <w:pStyle w:val="Corpotesto"/>
        <w:suppressAutoHyphens/>
        <w:rPr>
          <w:sz w:val="27"/>
        </w:rPr>
      </w:pPr>
    </w:p>
    <w:p w14:paraId="03EC254D" w14:textId="77777777" w:rsidR="00AB074B" w:rsidRDefault="00E05BCC" w:rsidP="005206D4">
      <w:pPr>
        <w:pStyle w:val="Titolo1"/>
        <w:suppressAutoHyphens/>
        <w:spacing w:before="1"/>
        <w:ind w:left="2165"/>
      </w:pPr>
      <w:r>
        <w:t>Il (leggero) peso di Dio</w:t>
      </w:r>
    </w:p>
    <w:p w14:paraId="4ACC47E2" w14:textId="1FB3C853" w:rsidR="00AB074B" w:rsidRDefault="00E05BCC" w:rsidP="00266746">
      <w:pPr>
        <w:pStyle w:val="Corpotesto"/>
        <w:suppressAutoHyphens/>
        <w:spacing w:before="248"/>
        <w:ind w:left="585" w:right="157" w:firstLine="567"/>
        <w:jc w:val="both"/>
      </w:pPr>
      <w:r>
        <w:t>Ridere significa, il più delle volte, porsi con atteggiamento ironico e inedito nei confronti del già noto. Si ride meglio di ciò che si conosce,</w:t>
      </w:r>
      <w:r w:rsidR="00266746">
        <w:t xml:space="preserve"> </w:t>
      </w:r>
      <w:r>
        <w:t>ci si ritrova a ridere con gusto di ciò di cui non sarebbe lecito ridere. Se ogni risata, fragorosa o amara, nasce sotto il segno della trasgressione dell’ordine costituito, dell’abbassamento e del rovesciamento di segno e di senso, questo è tanto più vero</w:t>
      </w:r>
      <w:r>
        <w:t xml:space="preserve"> nel caso in cui il bersaglio contro il quale opera la </w:t>
      </w:r>
      <w:r>
        <w:rPr>
          <w:i/>
        </w:rPr>
        <w:t xml:space="preserve">vis </w:t>
      </w:r>
      <w:r>
        <w:t xml:space="preserve">comica o satirica coincide con l’ambito più alto per eccellenza, la sfera del sacro. I contribuiti riuniti nella terza sezione, in- titolata </w:t>
      </w:r>
      <w:r>
        <w:rPr>
          <w:i/>
        </w:rPr>
        <w:t>Con Dio o contro Dio, ma mai senza Dio. Come si ride nel</w:t>
      </w:r>
      <w:r>
        <w:rPr>
          <w:i/>
        </w:rPr>
        <w:t xml:space="preserve">le Scritture (e nelle </w:t>
      </w:r>
      <w:proofErr w:type="spellStart"/>
      <w:r>
        <w:rPr>
          <w:i/>
        </w:rPr>
        <w:t>Ri</w:t>
      </w:r>
      <w:proofErr w:type="spellEnd"/>
      <w:r>
        <w:rPr>
          <w:i/>
        </w:rPr>
        <w:t xml:space="preserve">-Scritture), </w:t>
      </w:r>
      <w:r>
        <w:t xml:space="preserve">sono caratterizzati dalla tentazione irresistibile, o dalla deliberata volontà, di rileggere e riscrivere i testi sacri (e i riti </w:t>
      </w:r>
      <w:proofErr w:type="spellStart"/>
      <w:r>
        <w:t>reli</w:t>
      </w:r>
      <w:proofErr w:type="spellEnd"/>
      <w:r>
        <w:t xml:space="preserve">- </w:t>
      </w:r>
      <w:proofErr w:type="spellStart"/>
      <w:r>
        <w:t>giosi</w:t>
      </w:r>
      <w:proofErr w:type="spellEnd"/>
      <w:r>
        <w:t>) in chiave satirica o ludica: in altre parole, il comune intento dei casi pre</w:t>
      </w:r>
      <w:r>
        <w:t xml:space="preserve">si qui in rassegna è la scelta di guardare, attraverso la lente dell’ironia, al ricchissimo </w:t>
      </w:r>
      <w:proofErr w:type="spellStart"/>
      <w:r>
        <w:t>ipotesto</w:t>
      </w:r>
      <w:proofErr w:type="spellEnd"/>
      <w:r>
        <w:t xml:space="preserve"> del Grande Codice. Quale </w:t>
      </w:r>
      <w:proofErr w:type="spellStart"/>
      <w:r>
        <w:t>riconte</w:t>
      </w:r>
      <w:proofErr w:type="spellEnd"/>
      <w:r>
        <w:t xml:space="preserve">- </w:t>
      </w:r>
      <w:proofErr w:type="spellStart"/>
      <w:r>
        <w:t>stualizzazione</w:t>
      </w:r>
      <w:proofErr w:type="spellEnd"/>
      <w:r>
        <w:t xml:space="preserve"> o </w:t>
      </w:r>
      <w:r>
        <w:rPr>
          <w:i/>
        </w:rPr>
        <w:t>trans-</w:t>
      </w:r>
      <w:proofErr w:type="spellStart"/>
      <w:r>
        <w:rPr>
          <w:i/>
        </w:rPr>
        <w:t>contextualization</w:t>
      </w:r>
      <w:proofErr w:type="spellEnd"/>
      <w:r>
        <w:rPr>
          <w:i/>
        </w:rPr>
        <w:t xml:space="preserve">, </w:t>
      </w:r>
      <w:r>
        <w:t xml:space="preserve">per dirla con Linda </w:t>
      </w:r>
      <w:proofErr w:type="spellStart"/>
      <w:r>
        <w:t>Hutcheon</w:t>
      </w:r>
      <w:proofErr w:type="spellEnd"/>
      <w:r>
        <w:t>, più estrema di quella operata quando ad essere me</w:t>
      </w:r>
      <w:r>
        <w:t xml:space="preserve">ssi in ridicolo siano i fondamenti </w:t>
      </w:r>
      <w:proofErr w:type="gramStart"/>
      <w:r>
        <w:t>dei diversi credo</w:t>
      </w:r>
      <w:proofErr w:type="gramEnd"/>
      <w:r>
        <w:rPr>
          <w:spacing w:val="-1"/>
        </w:rPr>
        <w:t xml:space="preserve"> </w:t>
      </w:r>
      <w:r>
        <w:t>religiosi?</w:t>
      </w:r>
    </w:p>
    <w:p w14:paraId="1C274438" w14:textId="7800FBB6" w:rsidR="00AB074B" w:rsidRDefault="00E05BCC" w:rsidP="00266746">
      <w:pPr>
        <w:pStyle w:val="Corpotesto"/>
        <w:suppressAutoHyphens/>
        <w:spacing w:before="5"/>
        <w:ind w:left="585" w:right="154" w:firstLine="567"/>
        <w:jc w:val="both"/>
      </w:pPr>
      <w:r>
        <w:t xml:space="preserve">A dispetto di quanto ci si aspetterebbe, però, una simile </w:t>
      </w:r>
      <w:proofErr w:type="spellStart"/>
      <w:r>
        <w:t>operazio</w:t>
      </w:r>
      <w:proofErr w:type="spellEnd"/>
      <w:r>
        <w:t>- ne non dà per forza risultati che attengono al dissacrante o al blasfemo. Infinitamente vasta è la gamma dell’ironia e i mod</w:t>
      </w:r>
      <w:r>
        <w:t xml:space="preserve">i in cui adoperarla, anche nel caso in cui ad essere riscritte siano le Scritture. Sebbene i saggi compresi in questa sezione si riferiscano quasi esclusivamente all’ultimo secolo, che per vicinanza e densità di esempi attrae partico- </w:t>
      </w:r>
      <w:proofErr w:type="spellStart"/>
      <w:r>
        <w:t>larmente</w:t>
      </w:r>
      <w:proofErr w:type="spellEnd"/>
      <w:r>
        <w:t xml:space="preserve"> l’attenzione</w:t>
      </w:r>
      <w:r>
        <w:t xml:space="preserve"> degli studiosi, ridere della divinità è una pratica da non considerarsi mero appannaggio della modernità né tanto meno della post-modernità. Degli dèi si è sempre riso nel mondo antico, </w:t>
      </w:r>
      <w:proofErr w:type="spellStart"/>
      <w:r>
        <w:t>ri</w:t>
      </w:r>
      <w:proofErr w:type="spellEnd"/>
      <w:r>
        <w:t xml:space="preserve">- corda Maurizio </w:t>
      </w:r>
      <w:proofErr w:type="spellStart"/>
      <w:r>
        <w:t>Bettini</w:t>
      </w:r>
      <w:proofErr w:type="spellEnd"/>
      <w:r>
        <w:t xml:space="preserve"> nella lezione pubblicata nella sezione </w:t>
      </w:r>
      <w:proofErr w:type="spellStart"/>
      <w:r>
        <w:t>inc</w:t>
      </w:r>
      <w:r>
        <w:t>ipitaria</w:t>
      </w:r>
      <w:proofErr w:type="spellEnd"/>
      <w:r>
        <w:t xml:space="preserve"> del numero, pensando in particolare alle religioni politeiste della </w:t>
      </w:r>
      <w:proofErr w:type="spellStart"/>
      <w:r>
        <w:t>Gre</w:t>
      </w:r>
      <w:proofErr w:type="spellEnd"/>
      <w:r>
        <w:t xml:space="preserve">- </w:t>
      </w:r>
      <w:proofErr w:type="spellStart"/>
      <w:r>
        <w:t>cia</w:t>
      </w:r>
      <w:proofErr w:type="spellEnd"/>
      <w:r>
        <w:t xml:space="preserve"> e di Roma (</w:t>
      </w:r>
      <w:r>
        <w:rPr>
          <w:i/>
        </w:rPr>
        <w:t>Ridere degli dèi</w:t>
      </w:r>
      <w:r>
        <w:t xml:space="preserve">), ma anche il Cristianesimo fu subito </w:t>
      </w:r>
      <w:proofErr w:type="spellStart"/>
      <w:r>
        <w:t>og</w:t>
      </w:r>
      <w:proofErr w:type="spellEnd"/>
      <w:r>
        <w:t xml:space="preserve">- getto di riletture parodiche se è vero che, come indica Stefano </w:t>
      </w:r>
      <w:proofErr w:type="spellStart"/>
      <w:r>
        <w:t>Manfer</w:t>
      </w:r>
      <w:proofErr w:type="spellEnd"/>
      <w:r>
        <w:t>- lotti, risale al primo secol</w:t>
      </w:r>
      <w:r>
        <w:t xml:space="preserve">o do </w:t>
      </w:r>
      <w:proofErr w:type="spellStart"/>
      <w:r>
        <w:t>po</w:t>
      </w:r>
      <w:proofErr w:type="spellEnd"/>
      <w:r>
        <w:t xml:space="preserve"> Cristo un graffito in cui Gesù è rap- presentato con una testa d’asino (</w:t>
      </w:r>
      <w:r>
        <w:rPr>
          <w:i/>
        </w:rPr>
        <w:t>Scherza coi santi. Parodie del divino in Joyce e Rushdie</w:t>
      </w:r>
      <w:r>
        <w:t xml:space="preserve">). Prima di arrivare al </w:t>
      </w:r>
      <w:r>
        <w:rPr>
          <w:i/>
        </w:rPr>
        <w:t xml:space="preserve">Faust </w:t>
      </w:r>
      <w:r>
        <w:t>di Marlowe o all’</w:t>
      </w:r>
      <w:r>
        <w:rPr>
          <w:i/>
        </w:rPr>
        <w:t xml:space="preserve">Elogio della follia </w:t>
      </w:r>
      <w:r>
        <w:t xml:space="preserve">di Erasmo da Rotterdam, citati da </w:t>
      </w:r>
      <w:proofErr w:type="spellStart"/>
      <w:r>
        <w:t>Manferlotti</w:t>
      </w:r>
      <w:proofErr w:type="spellEnd"/>
      <w:r>
        <w:t>, non si</w:t>
      </w:r>
      <w:r>
        <w:t xml:space="preserve"> può </w:t>
      </w:r>
      <w:proofErr w:type="spellStart"/>
      <w:r>
        <w:t>dimen</w:t>
      </w:r>
      <w:proofErr w:type="spellEnd"/>
      <w:r>
        <w:t xml:space="preserve">- </w:t>
      </w:r>
      <w:proofErr w:type="spellStart"/>
      <w:r>
        <w:t>ticare</w:t>
      </w:r>
      <w:proofErr w:type="spellEnd"/>
      <w:r>
        <w:t xml:space="preserve"> come anche il Medioevo seppe mettere in ridicolo i fondamenti della Cristianità, se si pensa ad esempio al travestimento burlesco del libro della </w:t>
      </w:r>
      <w:r>
        <w:rPr>
          <w:i/>
        </w:rPr>
        <w:t xml:space="preserve">Genesi </w:t>
      </w:r>
      <w:r>
        <w:t xml:space="preserve">operato da Chaucer nei </w:t>
      </w:r>
      <w:r>
        <w:rPr>
          <w:i/>
        </w:rPr>
        <w:t xml:space="preserve">Canterbury </w:t>
      </w:r>
      <w:proofErr w:type="spellStart"/>
      <w:r>
        <w:rPr>
          <w:i/>
        </w:rPr>
        <w:t>Tales</w:t>
      </w:r>
      <w:proofErr w:type="spellEnd"/>
      <w:r>
        <w:rPr>
          <w:i/>
        </w:rPr>
        <w:t xml:space="preserve"> </w:t>
      </w:r>
      <w:r>
        <w:t>sul quale si</w:t>
      </w:r>
      <w:r w:rsidR="00266746">
        <w:t xml:space="preserve"> </w:t>
      </w:r>
      <w:r>
        <w:t>sofferma Pi</w:t>
      </w:r>
      <w:r>
        <w:t xml:space="preserve">ero </w:t>
      </w:r>
      <w:proofErr w:type="spellStart"/>
      <w:r>
        <w:t>Boitani</w:t>
      </w:r>
      <w:proofErr w:type="spellEnd"/>
      <w:r>
        <w:t xml:space="preserve"> in </w:t>
      </w:r>
      <w:proofErr w:type="spellStart"/>
      <w:r>
        <w:rPr>
          <w:i/>
        </w:rPr>
        <w:t>Ri</w:t>
      </w:r>
      <w:proofErr w:type="spellEnd"/>
      <w:r>
        <w:rPr>
          <w:i/>
        </w:rPr>
        <w:t xml:space="preserve">-Scritture. </w:t>
      </w:r>
      <w:r>
        <w:t xml:space="preserve">A mutare profondamente, però, nel corso dei secoli, è il significato, la portata simbolica e il valore </w:t>
      </w:r>
      <w:proofErr w:type="spellStart"/>
      <w:r>
        <w:t>attri</w:t>
      </w:r>
      <w:proofErr w:type="spellEnd"/>
      <w:r>
        <w:t xml:space="preserve">- </w:t>
      </w:r>
      <w:proofErr w:type="spellStart"/>
      <w:r>
        <w:t>buito</w:t>
      </w:r>
      <w:proofErr w:type="spellEnd"/>
      <w:r>
        <w:t xml:space="preserve"> alla parodia del sacro: a cambiare, in altri termini, è la percezione della gravità di una simile operazione de</w:t>
      </w:r>
      <w:r>
        <w:t xml:space="preserve">mistificatoria, inevitabilmente legata ai diversi contesti culturali, storici e geografici nei quali viene realizzata. Ad un simile fenomeno possono così corrispondere, nel </w:t>
      </w:r>
      <w:proofErr w:type="spellStart"/>
      <w:r>
        <w:t>cor</w:t>
      </w:r>
      <w:proofErr w:type="spellEnd"/>
      <w:r>
        <w:t>- so della storia, reazioni profondamente dissimili: se nelle religioni poli- te</w:t>
      </w:r>
      <w:r>
        <w:t xml:space="preserve">iste della Grecia e della Roma classiche la parodia del sacro era con- </w:t>
      </w:r>
      <w:proofErr w:type="spellStart"/>
      <w:r>
        <w:t>siderata</w:t>
      </w:r>
      <w:proofErr w:type="spellEnd"/>
      <w:r>
        <w:t xml:space="preserve"> prassi del tutto normale e tendenzialmente innocua, non si può dire altrettanto di alcune religioni monoteiste di oggi. Si pensi in particolare all’Islam radicale dei nostri gi</w:t>
      </w:r>
      <w:r>
        <w:t xml:space="preserve">orni nel quale non si ammette la possibilità di ridere del divino – «non ci si prende gioco </w:t>
      </w:r>
      <w:proofErr w:type="gramStart"/>
      <w:r>
        <w:t>della divini</w:t>
      </w:r>
      <w:proofErr w:type="gramEnd"/>
      <w:r>
        <w:t xml:space="preserve">- </w:t>
      </w:r>
      <w:proofErr w:type="spellStart"/>
      <w:r>
        <w:t>tà</w:t>
      </w:r>
      <w:proofErr w:type="spellEnd"/>
      <w:r>
        <w:t>, questo hanno voluto dire gli assassini di Charlie Hebdo. Se osate farlo i vostri scherzi provocheranno non divertimento o risate, ma pianti e lutt</w:t>
      </w:r>
      <w:r>
        <w:t>i» (</w:t>
      </w:r>
      <w:proofErr w:type="spellStart"/>
      <w:r>
        <w:t>Bettini</w:t>
      </w:r>
      <w:proofErr w:type="spellEnd"/>
      <w:r>
        <w:t xml:space="preserve">) – e per il quale ogni rilettura blasfema del testo sacro e dei rappresentanti religiosi va punita senza sconti - un esempio per tutti è il rogo dei </w:t>
      </w:r>
      <w:r>
        <w:rPr>
          <w:i/>
        </w:rPr>
        <w:t xml:space="preserve">Versi satanici </w:t>
      </w:r>
      <w:r>
        <w:t>di Rushdie con relativa uccisione del traduttore giapponese e ferimento di quell</w:t>
      </w:r>
      <w:r>
        <w:t>o italiano</w:t>
      </w:r>
      <w:r>
        <w:rPr>
          <w:spacing w:val="-9"/>
        </w:rPr>
        <w:t xml:space="preserve"> </w:t>
      </w:r>
      <w:r>
        <w:t>(</w:t>
      </w:r>
      <w:proofErr w:type="spellStart"/>
      <w:r>
        <w:t>Manferlotti</w:t>
      </w:r>
      <w:proofErr w:type="spellEnd"/>
      <w:r>
        <w:t>).</w:t>
      </w:r>
    </w:p>
    <w:p w14:paraId="70DC3F1C" w14:textId="33D08611" w:rsidR="00AB074B" w:rsidRDefault="00E05BCC" w:rsidP="00266746">
      <w:pPr>
        <w:pStyle w:val="Corpotesto"/>
        <w:suppressAutoHyphens/>
        <w:spacing w:before="3"/>
        <w:ind w:left="585" w:right="157" w:firstLine="567"/>
        <w:jc w:val="both"/>
      </w:pPr>
      <w:r>
        <w:t xml:space="preserve">Non tutte le riscritture in chiave satirica o parodica dei testi e riti sacri finiscono però nel sangue per fortuna: ve ne sono alcune che </w:t>
      </w:r>
      <w:proofErr w:type="spellStart"/>
      <w:r>
        <w:t>ge</w:t>
      </w:r>
      <w:proofErr w:type="spellEnd"/>
      <w:r>
        <w:t xml:space="preserve">- </w:t>
      </w:r>
      <w:proofErr w:type="spellStart"/>
      <w:r>
        <w:t>nerano</w:t>
      </w:r>
      <w:proofErr w:type="spellEnd"/>
      <w:r>
        <w:t xml:space="preserve"> semplicemente ilarità. </w:t>
      </w:r>
      <w:proofErr w:type="gramStart"/>
      <w:r>
        <w:t>«</w:t>
      </w:r>
      <w:proofErr w:type="spellStart"/>
      <w:r>
        <w:t>Even</w:t>
      </w:r>
      <w:proofErr w:type="spellEnd"/>
      <w:r>
        <w:t xml:space="preserve"> </w:t>
      </w:r>
      <w:proofErr w:type="spellStart"/>
      <w:r>
        <w:t>God</w:t>
      </w:r>
      <w:proofErr w:type="spellEnd"/>
      <w:r>
        <w:t xml:space="preserve"> </w:t>
      </w:r>
      <w:proofErr w:type="spellStart"/>
      <w:r>
        <w:t>has</w:t>
      </w:r>
      <w:proofErr w:type="spellEnd"/>
      <w:r>
        <w:t xml:space="preserve"> a </w:t>
      </w:r>
      <w:proofErr w:type="spellStart"/>
      <w:r>
        <w:t>sense</w:t>
      </w:r>
      <w:proofErr w:type="spellEnd"/>
      <w:r>
        <w:t xml:space="preserve"> of humor»,</w:t>
      </w:r>
      <w:proofErr w:type="gramEnd"/>
      <w:r>
        <w:t xml:space="preserve"> è in- fatti l’asserzione</w:t>
      </w:r>
      <w:r>
        <w:t xml:space="preserve">, il monito ironico e il </w:t>
      </w:r>
      <w:r>
        <w:rPr>
          <w:i/>
        </w:rPr>
        <w:t xml:space="preserve">disclaimer </w:t>
      </w:r>
      <w:r>
        <w:t xml:space="preserve">che apre il film </w:t>
      </w:r>
      <w:r>
        <w:rPr>
          <w:i/>
        </w:rPr>
        <w:t xml:space="preserve">Dogma </w:t>
      </w:r>
      <w:r>
        <w:t xml:space="preserve">(1999) di Kevin Smith al quale fa riferimento Paola Di Gennaro nel suo saggio dedicato alle «riscritture dei Vangeli che fanno ridere nella lette- </w:t>
      </w:r>
      <w:proofErr w:type="spellStart"/>
      <w:r>
        <w:t>ratura</w:t>
      </w:r>
      <w:proofErr w:type="spellEnd"/>
      <w:r>
        <w:t xml:space="preserve"> inglese e angloamericana degli ultimi quindici anni». Dopo aver passato in rassegna alcuni romanzi e f</w:t>
      </w:r>
      <w:r>
        <w:t>ilm contemporanei che ricorrono all’ipostasi del divino come efficace strategia del comico e strumento di complicità con il lettore/spettatore, l’autrice fornisce una lista dei modi di ridere nei romanzi e film contemporanei dedicati alla figura di Cri- st</w:t>
      </w:r>
      <w:r>
        <w:t xml:space="preserve">o che funge anche da utile introduzione a vari altri contributi riuniti nella sezione. Ad alcune </w:t>
      </w:r>
      <w:proofErr w:type="spellStart"/>
      <w:r>
        <w:t>ri</w:t>
      </w:r>
      <w:proofErr w:type="spellEnd"/>
      <w:r>
        <w:t xml:space="preserve">-Scritture della Creazione in prospettiva </w:t>
      </w:r>
      <w:proofErr w:type="spellStart"/>
      <w:r>
        <w:rPr>
          <w:i/>
        </w:rPr>
        <w:t>gen</w:t>
      </w:r>
      <w:proofErr w:type="spellEnd"/>
      <w:r>
        <w:rPr>
          <w:i/>
        </w:rPr>
        <w:t xml:space="preserve">- </w:t>
      </w:r>
      <w:proofErr w:type="spellStart"/>
      <w:r>
        <w:rPr>
          <w:i/>
        </w:rPr>
        <w:t>der</w:t>
      </w:r>
      <w:proofErr w:type="spellEnd"/>
      <w:r>
        <w:rPr>
          <w:i/>
        </w:rPr>
        <w:t xml:space="preserve"> </w:t>
      </w:r>
      <w:r>
        <w:t xml:space="preserve">sono invece dedicati i saggi di Carolina </w:t>
      </w:r>
      <w:proofErr w:type="spellStart"/>
      <w:r>
        <w:t>Pernigo</w:t>
      </w:r>
      <w:proofErr w:type="spellEnd"/>
      <w:r>
        <w:t xml:space="preserve">, che si occupa dei </w:t>
      </w:r>
      <w:r>
        <w:rPr>
          <w:i/>
        </w:rPr>
        <w:t xml:space="preserve">Diari di Adamo ed Eva </w:t>
      </w:r>
      <w:r>
        <w:t xml:space="preserve">di Mark Twain </w:t>
      </w:r>
      <w:proofErr w:type="gramStart"/>
      <w:r>
        <w:t>e</w:t>
      </w:r>
      <w:proofErr w:type="gramEnd"/>
      <w:r>
        <w:t xml:space="preserve"> </w:t>
      </w:r>
      <w:r>
        <w:t xml:space="preserve">Eleonora Federici, che torna alla vicenda del peccato originale attraverso </w:t>
      </w:r>
      <w:r>
        <w:rPr>
          <w:i/>
        </w:rPr>
        <w:t xml:space="preserve">The </w:t>
      </w:r>
      <w:proofErr w:type="spellStart"/>
      <w:r>
        <w:rPr>
          <w:i/>
        </w:rPr>
        <w:t>Passion</w:t>
      </w:r>
      <w:proofErr w:type="spellEnd"/>
      <w:r>
        <w:rPr>
          <w:i/>
        </w:rPr>
        <w:t xml:space="preserve"> of the New </w:t>
      </w:r>
      <w:proofErr w:type="spellStart"/>
      <w:r>
        <w:rPr>
          <w:i/>
        </w:rPr>
        <w:t>Eve</w:t>
      </w:r>
      <w:proofErr w:type="spellEnd"/>
      <w:r>
        <w:rPr>
          <w:i/>
        </w:rPr>
        <w:t xml:space="preserve"> </w:t>
      </w:r>
      <w:r>
        <w:t>di Angela Carter, romanzo distopico che sottopone a una visione ironica e</w:t>
      </w:r>
      <w:r w:rsidR="00266746">
        <w:t xml:space="preserve"> </w:t>
      </w:r>
      <w:r>
        <w:t>sovversiva oltre alla questione delle differenze di genere s</w:t>
      </w:r>
      <w:r>
        <w:t>essuale an- che l’idea di razza e di classe.</w:t>
      </w:r>
    </w:p>
    <w:p w14:paraId="4C6DF8C0" w14:textId="77777777" w:rsidR="00AB074B" w:rsidRDefault="00E05BCC" w:rsidP="005206D4">
      <w:pPr>
        <w:pStyle w:val="Corpotesto"/>
        <w:suppressAutoHyphens/>
        <w:ind w:left="585" w:right="156" w:firstLine="567"/>
        <w:jc w:val="both"/>
      </w:pPr>
      <w:r>
        <w:t xml:space="preserve">Un rapporto parodico, satirico o più genericamente ironico con la sfera del divino </w:t>
      </w:r>
      <w:proofErr w:type="gramStart"/>
      <w:r>
        <w:t>può essere rintracciata</w:t>
      </w:r>
      <w:proofErr w:type="gramEnd"/>
      <w:r>
        <w:t xml:space="preserve"> in alcune più o meno esplicite riletture del sacro e sue </w:t>
      </w:r>
      <w:proofErr w:type="spellStart"/>
      <w:r>
        <w:t>ri</w:t>
      </w:r>
      <w:proofErr w:type="spellEnd"/>
      <w:r>
        <w:t>-Scritture che trascendono diversi generi e f</w:t>
      </w:r>
      <w:r>
        <w:t xml:space="preserve">orme letterarie. Sarà significativo notare in questo senso, come alcuni contributi della sezione riguardino il piano specificamente letterario del romanzo – è il caso del saggio di Alessandro </w:t>
      </w:r>
      <w:proofErr w:type="spellStart"/>
      <w:r>
        <w:t>Cinquegrani</w:t>
      </w:r>
      <w:proofErr w:type="spellEnd"/>
      <w:r>
        <w:t xml:space="preserve"> su </w:t>
      </w:r>
      <w:proofErr w:type="spellStart"/>
      <w:r>
        <w:rPr>
          <w:i/>
        </w:rPr>
        <w:t>L’av</w:t>
      </w:r>
      <w:proofErr w:type="spellEnd"/>
      <w:r>
        <w:rPr>
          <w:i/>
        </w:rPr>
        <w:t xml:space="preserve">- </w:t>
      </w:r>
      <w:proofErr w:type="spellStart"/>
      <w:r>
        <w:rPr>
          <w:i/>
        </w:rPr>
        <w:t>versario</w:t>
      </w:r>
      <w:proofErr w:type="spellEnd"/>
      <w:r>
        <w:rPr>
          <w:i/>
        </w:rPr>
        <w:t xml:space="preserve"> </w:t>
      </w:r>
      <w:r>
        <w:t xml:space="preserve">e </w:t>
      </w:r>
      <w:r>
        <w:rPr>
          <w:i/>
        </w:rPr>
        <w:t xml:space="preserve">Il Regno </w:t>
      </w:r>
      <w:r>
        <w:t xml:space="preserve">di </w:t>
      </w:r>
      <w:proofErr w:type="spellStart"/>
      <w:r>
        <w:t>Carrère</w:t>
      </w:r>
      <w:proofErr w:type="spellEnd"/>
      <w:r>
        <w:t xml:space="preserve"> – e della po</w:t>
      </w:r>
      <w:r>
        <w:t xml:space="preserve">esia, con le due letture di Al- </w:t>
      </w:r>
      <w:proofErr w:type="spellStart"/>
      <w:r>
        <w:t>fredo</w:t>
      </w:r>
      <w:proofErr w:type="spellEnd"/>
      <w:r>
        <w:t xml:space="preserve"> Palomba e di Arianna Marelli dedicate rispettivamente ai versi giovanili, insieme mistici e blasfemi, di Dylan Thomas in </w:t>
      </w:r>
      <w:r>
        <w:rPr>
          <w:i/>
        </w:rPr>
        <w:t>18 Poems</w:t>
      </w:r>
      <w:r>
        <w:t>, e al- la “satira metafisica” di Giorgio Manganelli, che vede protagonista la figura del</w:t>
      </w:r>
      <w:r>
        <w:t xml:space="preserve"> dio cannibale. Altri contributi si spingono invece oltre i con- fini del testo letterario e si pongono in una prospettiva </w:t>
      </w:r>
      <w:r>
        <w:rPr>
          <w:i/>
        </w:rPr>
        <w:t xml:space="preserve">inter </w:t>
      </w:r>
      <w:proofErr w:type="spellStart"/>
      <w:r>
        <w:rPr>
          <w:i/>
        </w:rPr>
        <w:t>artes</w:t>
      </w:r>
      <w:proofErr w:type="spellEnd"/>
      <w:r>
        <w:rPr>
          <w:i/>
        </w:rPr>
        <w:t xml:space="preserve">. </w:t>
      </w:r>
      <w:r>
        <w:t xml:space="preserve">L’arte pittorica italiana di argomento religioso è ad esempio al centro del- l’operazione dissacrante e desacralizzante </w:t>
      </w:r>
      <w:r>
        <w:t xml:space="preserve">condotta da De Sade e inda- </w:t>
      </w:r>
      <w:proofErr w:type="spellStart"/>
      <w:r>
        <w:t>gata</w:t>
      </w:r>
      <w:proofErr w:type="spellEnd"/>
      <w:r>
        <w:t xml:space="preserve"> da David Matteini, dove l’</w:t>
      </w:r>
      <w:proofErr w:type="spellStart"/>
      <w:r>
        <w:rPr>
          <w:i/>
        </w:rPr>
        <w:t>ékphrasis</w:t>
      </w:r>
      <w:proofErr w:type="spellEnd"/>
      <w:r>
        <w:rPr>
          <w:i/>
        </w:rPr>
        <w:t xml:space="preserve"> </w:t>
      </w:r>
      <w:r>
        <w:t xml:space="preserve">viene rifunzionalizzata come potente mezzo parodico e di sovvertimento di significati. </w:t>
      </w:r>
      <w:proofErr w:type="gramStart"/>
      <w:r>
        <w:t>Un particola</w:t>
      </w:r>
      <w:proofErr w:type="gramEnd"/>
      <w:r>
        <w:t xml:space="preserve">- re tipo di </w:t>
      </w:r>
      <w:r>
        <w:rPr>
          <w:i/>
        </w:rPr>
        <w:t xml:space="preserve">performance </w:t>
      </w:r>
      <w:r>
        <w:t>teatrale è invece analizzata da Simone Cantino: si tratta della</w:t>
      </w:r>
      <w:r>
        <w:t xml:space="preserve"> </w:t>
      </w:r>
      <w:r>
        <w:rPr>
          <w:i/>
        </w:rPr>
        <w:t xml:space="preserve">stand-up comedy </w:t>
      </w:r>
      <w:r>
        <w:t xml:space="preserve">dove il performer, facendosi carico di uno slancio etico di disvelamento della verità (è il concetto di </w:t>
      </w:r>
      <w:proofErr w:type="spellStart"/>
      <w:r>
        <w:rPr>
          <w:i/>
        </w:rPr>
        <w:t>parrhesia</w:t>
      </w:r>
      <w:proofErr w:type="spellEnd"/>
      <w:r>
        <w:t xml:space="preserve">, mu- </w:t>
      </w:r>
      <w:proofErr w:type="spellStart"/>
      <w:r>
        <w:t>tuato</w:t>
      </w:r>
      <w:proofErr w:type="spellEnd"/>
      <w:r>
        <w:t xml:space="preserve"> dall’antica Grecia), assume quasi le sembianze di un</w:t>
      </w:r>
      <w:r>
        <w:rPr>
          <w:spacing w:val="-19"/>
        </w:rPr>
        <w:t xml:space="preserve"> </w:t>
      </w:r>
      <w:r>
        <w:t>predicatore.</w:t>
      </w:r>
    </w:p>
    <w:p w14:paraId="4C185352" w14:textId="6BB30D64" w:rsidR="00AB074B" w:rsidRDefault="0070135A" w:rsidP="00266746">
      <w:pPr>
        <w:pStyle w:val="Corpotesto"/>
        <w:suppressAutoHyphens/>
        <w:ind w:left="585" w:right="155" w:firstLine="508"/>
        <w:jc w:val="both"/>
      </w:pPr>
      <w:r>
        <w:t>L</w:t>
      </w:r>
      <w:r w:rsidR="00E05BCC">
        <w:t xml:space="preserve">a sezione accoglie anche contributi che si occupano significativamente di riletture ironiche della sfera del sacro in culture diverse da quella cristiana e occidentale. Si tratta del saggio di Stefania Rutigliano </w:t>
      </w:r>
      <w:proofErr w:type="spellStart"/>
      <w:r w:rsidR="00E05BCC">
        <w:t>dedi</w:t>
      </w:r>
      <w:proofErr w:type="spellEnd"/>
      <w:r w:rsidR="00E05BCC">
        <w:t xml:space="preserve">- </w:t>
      </w:r>
      <w:proofErr w:type="spellStart"/>
      <w:r w:rsidR="00E05BCC">
        <w:t>cato</w:t>
      </w:r>
      <w:proofErr w:type="spellEnd"/>
      <w:r w:rsidR="00E05BCC">
        <w:t xml:space="preserve"> al rapporto</w:t>
      </w:r>
      <w:r w:rsidR="00E05BCC">
        <w:t xml:space="preserve"> tra motto di spirito e questione identitaria ebraica nel romanzo di Israel </w:t>
      </w:r>
      <w:proofErr w:type="spellStart"/>
      <w:r w:rsidR="00E05BCC">
        <w:t>Zangwill</w:t>
      </w:r>
      <w:proofErr w:type="spellEnd"/>
      <w:r w:rsidR="00E05BCC">
        <w:t xml:space="preserve">, scrittore, drammaturgo e umorista inglese di origine ebrea, alla luce dell’analisi freudiana (e </w:t>
      </w:r>
      <w:proofErr w:type="spellStart"/>
      <w:r w:rsidR="00E05BCC">
        <w:t>orlandiana</w:t>
      </w:r>
      <w:proofErr w:type="spellEnd"/>
      <w:r w:rsidR="00E05BCC">
        <w:t xml:space="preserve">) del </w:t>
      </w:r>
      <w:r w:rsidR="00E05BCC">
        <w:rPr>
          <w:i/>
        </w:rPr>
        <w:t xml:space="preserve">Witz </w:t>
      </w:r>
      <w:r w:rsidR="00E05BCC">
        <w:t xml:space="preserve">e del contributo di Chiara Luna Ghidini che ci offre </w:t>
      </w:r>
      <w:r w:rsidR="00E05BCC">
        <w:t>uno spaccato, a tratti esilarante, dell’ironia legata al rito funebre nel Giappone contem</w:t>
      </w:r>
      <w:r w:rsidR="00E05BCC">
        <w:t xml:space="preserve">poraneo – talvolta simile ad un vero e </w:t>
      </w:r>
      <w:proofErr w:type="spellStart"/>
      <w:r w:rsidR="00E05BCC">
        <w:t>propro</w:t>
      </w:r>
      <w:proofErr w:type="spellEnd"/>
      <w:r w:rsidR="00E05BCC">
        <w:t xml:space="preserve"> </w:t>
      </w:r>
      <w:proofErr w:type="spellStart"/>
      <w:r w:rsidR="00E05BCC">
        <w:rPr>
          <w:i/>
        </w:rPr>
        <w:t>funeral</w:t>
      </w:r>
      <w:proofErr w:type="spellEnd"/>
      <w:r w:rsidR="00E05BCC">
        <w:rPr>
          <w:i/>
        </w:rPr>
        <w:t xml:space="preserve"> party </w:t>
      </w:r>
      <w:r w:rsidR="00E05BCC">
        <w:t>– e in alcune sue rappresentazioni letterarie e cinematografiche. A giudicare dalla densità ed eterogenei</w:t>
      </w:r>
      <w:r w:rsidR="00E05BCC">
        <w:t>tà degli esempi di riscrittura ironica del sacro</w:t>
      </w:r>
      <w:r w:rsidR="00E05BCC">
        <w:rPr>
          <w:spacing w:val="47"/>
        </w:rPr>
        <w:t xml:space="preserve"> </w:t>
      </w:r>
      <w:r w:rsidR="00E05BCC">
        <w:t>rac</w:t>
      </w:r>
      <w:r w:rsidR="00E05BCC">
        <w:t>colti in questa sezione verrebbe da sostenere che sia proprio vero:</w:t>
      </w:r>
    </w:p>
    <w:p w14:paraId="5C414023" w14:textId="77777777" w:rsidR="00AB074B" w:rsidRPr="005206D4" w:rsidRDefault="00E05BCC" w:rsidP="005206D4">
      <w:pPr>
        <w:pStyle w:val="Corpotesto"/>
        <w:suppressAutoHyphens/>
        <w:spacing w:before="5"/>
        <w:ind w:left="585"/>
        <w:rPr>
          <w:lang w:val="en-GB"/>
        </w:rPr>
      </w:pPr>
      <w:r w:rsidRPr="005206D4">
        <w:rPr>
          <w:lang w:val="en-GB"/>
        </w:rPr>
        <w:t>«Even God has a sense of humour».</w:t>
      </w:r>
    </w:p>
    <w:p w14:paraId="4E466644" w14:textId="77777777" w:rsidR="00AB074B" w:rsidRPr="005206D4" w:rsidRDefault="00AB074B" w:rsidP="005206D4">
      <w:pPr>
        <w:pStyle w:val="Corpotesto"/>
        <w:suppressAutoHyphens/>
        <w:rPr>
          <w:sz w:val="27"/>
          <w:lang w:val="en-GB"/>
        </w:rPr>
      </w:pPr>
    </w:p>
    <w:p w14:paraId="7DCE1996" w14:textId="77777777" w:rsidR="00AB074B" w:rsidRDefault="00E05BCC" w:rsidP="005206D4">
      <w:pPr>
        <w:pStyle w:val="Titolo1"/>
        <w:suppressAutoHyphens/>
      </w:pPr>
      <w:proofErr w:type="spellStart"/>
      <w:r>
        <w:t>Tristram</w:t>
      </w:r>
      <w:proofErr w:type="spellEnd"/>
      <w:r>
        <w:t xml:space="preserve"> </w:t>
      </w:r>
      <w:proofErr w:type="spellStart"/>
      <w:r>
        <w:t>Shandy</w:t>
      </w:r>
      <w:proofErr w:type="spellEnd"/>
      <w:r>
        <w:t xml:space="preserve"> &amp; altri </w:t>
      </w:r>
      <w:proofErr w:type="spellStart"/>
      <w:r>
        <w:t>homunculi</w:t>
      </w:r>
      <w:proofErr w:type="spellEnd"/>
    </w:p>
    <w:p w14:paraId="66B89C5B" w14:textId="77777777" w:rsidR="00AB074B" w:rsidRDefault="00E05BCC" w:rsidP="005206D4">
      <w:pPr>
        <w:pStyle w:val="Corpotesto"/>
        <w:suppressAutoHyphens/>
        <w:spacing w:before="249"/>
        <w:ind w:left="585" w:right="158" w:firstLine="567"/>
        <w:jc w:val="both"/>
      </w:pPr>
      <w:r>
        <w:t xml:space="preserve">Canone o morfologia: in tale duplice aspetto si palesa, da parte degli scrittori e dei critici, il riferimento all’opera </w:t>
      </w:r>
      <w:proofErr w:type="spellStart"/>
      <w:r>
        <w:t>sterniana</w:t>
      </w:r>
      <w:proofErr w:type="spellEnd"/>
      <w:r>
        <w:t xml:space="preserve"> come rea- gente chimico da utilizzare sulla superficie proteiforme del genere ro- manzo. Laurence Sterne, alla cui progenie è</w:t>
      </w:r>
      <w:r>
        <w:t xml:space="preserve"> dedicata un’intera sezione del volume, autorizza con la sua opera – non solo il </w:t>
      </w:r>
      <w:proofErr w:type="spellStart"/>
      <w:r>
        <w:rPr>
          <w:i/>
        </w:rPr>
        <w:t>Tristram</w:t>
      </w:r>
      <w:proofErr w:type="spellEnd"/>
      <w:r>
        <w:rPr>
          <w:i/>
        </w:rPr>
        <w:t xml:space="preserve"> </w:t>
      </w:r>
      <w:proofErr w:type="spellStart"/>
      <w:r>
        <w:rPr>
          <w:i/>
        </w:rPr>
        <w:t>Shandy</w:t>
      </w:r>
      <w:proofErr w:type="spellEnd"/>
      <w:r>
        <w:rPr>
          <w:i/>
        </w:rPr>
        <w:t xml:space="preserve"> </w:t>
      </w:r>
      <w:r>
        <w:t xml:space="preserve">ma il </w:t>
      </w:r>
      <w:r>
        <w:rPr>
          <w:i/>
        </w:rPr>
        <w:t>Viaggio Sentimentale</w:t>
      </w:r>
      <w:r>
        <w:t xml:space="preserve">, ancora più diffuso nella letteratura italiana – una messa in discussione del canone del romanzo, inteso come genere mi- </w:t>
      </w:r>
      <w:proofErr w:type="spellStart"/>
      <w:r>
        <w:t>metico</w:t>
      </w:r>
      <w:proofErr w:type="spellEnd"/>
      <w:r>
        <w:t xml:space="preserve"> risp</w:t>
      </w:r>
      <w:r>
        <w:t>etto al reale.</w:t>
      </w:r>
    </w:p>
    <w:p w14:paraId="53533B7B" w14:textId="77777777" w:rsidR="00AB074B" w:rsidRDefault="00E05BCC" w:rsidP="005206D4">
      <w:pPr>
        <w:pStyle w:val="Corpotesto"/>
        <w:suppressAutoHyphens/>
        <w:ind w:left="585" w:right="157" w:firstLine="567"/>
        <w:jc w:val="both"/>
      </w:pPr>
      <w:r>
        <w:t xml:space="preserve">Non a caso egli ritorna come modello e punto di riferimento </w:t>
      </w:r>
      <w:proofErr w:type="gramStart"/>
      <w:r>
        <w:t>inter- testuale</w:t>
      </w:r>
      <w:proofErr w:type="gramEnd"/>
      <w:r>
        <w:t xml:space="preserve"> quando si tratta di dar luogo, nel Novecento, a una forma di riflessione o a una pratica di </w:t>
      </w:r>
      <w:proofErr w:type="spellStart"/>
      <w:r>
        <w:t>ri</w:t>
      </w:r>
      <w:proofErr w:type="spellEnd"/>
      <w:r>
        <w:t xml:space="preserve">-scrittura di un genere polimorfo come il romanzo, come avviene in una </w:t>
      </w:r>
      <w:r>
        <w:t xml:space="preserve">delle figure centrali del modernismo, Virginia Woolf, i cui scritti su Sterne sono analizzati da Paolo </w:t>
      </w:r>
      <w:proofErr w:type="spellStart"/>
      <w:r>
        <w:t>Bugliani</w:t>
      </w:r>
      <w:proofErr w:type="spellEnd"/>
      <w:r>
        <w:t xml:space="preserve"> come l’individuazione di un archetipo della propria sperimentazione letteraria. Ogni volta che il canone subisce dei bruschi riassetti e </w:t>
      </w:r>
      <w:proofErr w:type="spellStart"/>
      <w:r>
        <w:t>ricom</w:t>
      </w:r>
      <w:proofErr w:type="spellEnd"/>
      <w:r>
        <w:t xml:space="preserve">- </w:t>
      </w:r>
      <w:r>
        <w:t xml:space="preserve">pare nel sistema letterario un intento sperimentale rispetto a una </w:t>
      </w:r>
      <w:proofErr w:type="spellStart"/>
      <w:r>
        <w:t>tradi</w:t>
      </w:r>
      <w:proofErr w:type="spellEnd"/>
      <w:r>
        <w:t xml:space="preserve">- zione narrativa consolidata – qui viene evocata ad esempio </w:t>
      </w:r>
      <w:proofErr w:type="spellStart"/>
      <w:r>
        <w:t>nell’inter</w:t>
      </w:r>
      <w:proofErr w:type="spellEnd"/>
      <w:r>
        <w:t xml:space="preserve">- vento di Leonardo Battisti, sempre per restare nel Novecento, la fiori- tura di romanzi e racconti umoristici, </w:t>
      </w:r>
      <w:r>
        <w:t xml:space="preserve">da Achille Campanile a Giovanni Guareschi, nell’Italia degli anni Venti – proprio Sterne ritorna come </w:t>
      </w:r>
      <w:proofErr w:type="spellStart"/>
      <w:r>
        <w:t>ri</w:t>
      </w:r>
      <w:proofErr w:type="spellEnd"/>
      <w:r>
        <w:t xml:space="preserve">- ferimento testuale, talora più evocato che usato, come nel caso delle novelle di </w:t>
      </w:r>
      <w:proofErr w:type="spellStart"/>
      <w:r>
        <w:t>Gómez</w:t>
      </w:r>
      <w:proofErr w:type="spellEnd"/>
      <w:r>
        <w:t xml:space="preserve"> de la </w:t>
      </w:r>
      <w:proofErr w:type="spellStart"/>
      <w:r>
        <w:t>Serna</w:t>
      </w:r>
      <w:proofErr w:type="spellEnd"/>
      <w:r>
        <w:t xml:space="preserve">, analizzate da Gennaro </w:t>
      </w:r>
      <w:proofErr w:type="spellStart"/>
      <w:r>
        <w:t>Schiano</w:t>
      </w:r>
      <w:proofErr w:type="spellEnd"/>
      <w:r>
        <w:t>.</w:t>
      </w:r>
    </w:p>
    <w:p w14:paraId="3B1DB128" w14:textId="77777777" w:rsidR="00AB074B" w:rsidRDefault="00E05BCC" w:rsidP="005206D4">
      <w:pPr>
        <w:pStyle w:val="Corpotesto"/>
        <w:suppressAutoHyphens/>
        <w:ind w:left="585" w:right="159" w:firstLine="567"/>
        <w:jc w:val="both"/>
      </w:pPr>
      <w:r>
        <w:t>Una comune cifra se</w:t>
      </w:r>
      <w:r>
        <w:t xml:space="preserve">mbra allora rinviare questa sezione dedicata all’intertestualità </w:t>
      </w:r>
      <w:proofErr w:type="spellStart"/>
      <w:r>
        <w:t>sterniana</w:t>
      </w:r>
      <w:proofErr w:type="spellEnd"/>
      <w:r>
        <w:t xml:space="preserve"> a molti interventi presenti in altri momenti del convegno dedicati all’inversione e inveramento del rapporto tra canone e contemporaneità, e ciò tanto nella versione parodica sia </w:t>
      </w:r>
      <w:proofErr w:type="spellStart"/>
      <w:r>
        <w:t>gi</w:t>
      </w:r>
      <w:r>
        <w:t>o</w:t>
      </w:r>
      <w:proofErr w:type="spellEnd"/>
      <w:r>
        <w:t>- cosa che “seria” del periodo modernista, tanto nella forma della cita- zione umoristica o satirica del postmoderno.</w:t>
      </w:r>
    </w:p>
    <w:p w14:paraId="7D220C57" w14:textId="77777777" w:rsidR="00AB074B" w:rsidRDefault="00E05BCC" w:rsidP="005206D4">
      <w:pPr>
        <w:pStyle w:val="Corpotesto"/>
        <w:suppressAutoHyphens/>
        <w:ind w:left="585" w:right="156" w:firstLine="567"/>
        <w:jc w:val="both"/>
      </w:pPr>
      <w:r>
        <w:t xml:space="preserve">Il rischio di una lettura che parta unicamente dai testi </w:t>
      </w:r>
      <w:proofErr w:type="spellStart"/>
      <w:r>
        <w:t>novecente</w:t>
      </w:r>
      <w:proofErr w:type="spellEnd"/>
      <w:r>
        <w:t xml:space="preserve">- </w:t>
      </w:r>
      <w:proofErr w:type="spellStart"/>
      <w:r>
        <w:t>schi</w:t>
      </w:r>
      <w:proofErr w:type="spellEnd"/>
      <w:r>
        <w:t xml:space="preserve"> è, però, una </w:t>
      </w:r>
      <w:proofErr w:type="spellStart"/>
      <w:r>
        <w:rPr>
          <w:i/>
        </w:rPr>
        <w:t>mis</w:t>
      </w:r>
      <w:proofErr w:type="spellEnd"/>
      <w:r>
        <w:rPr>
          <w:i/>
        </w:rPr>
        <w:t xml:space="preserve">-interpretazione </w:t>
      </w:r>
      <w:r>
        <w:t xml:space="preserve">del testo unicamente in chiave </w:t>
      </w:r>
      <w:proofErr w:type="spellStart"/>
      <w:r>
        <w:t>at</w:t>
      </w:r>
      <w:proofErr w:type="spellEnd"/>
      <w:r>
        <w:t>-</w:t>
      </w:r>
    </w:p>
    <w:p w14:paraId="1E406A61"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283DDFFC" w14:textId="77777777" w:rsidR="00AB074B" w:rsidRDefault="00AB074B" w:rsidP="005206D4">
      <w:pPr>
        <w:pStyle w:val="Corpotesto"/>
        <w:suppressAutoHyphens/>
        <w:rPr>
          <w:sz w:val="20"/>
        </w:rPr>
      </w:pPr>
    </w:p>
    <w:p w14:paraId="23C50D04" w14:textId="77777777" w:rsidR="00AB074B" w:rsidRDefault="00E05BCC" w:rsidP="005206D4">
      <w:pPr>
        <w:pStyle w:val="Corpotesto"/>
        <w:suppressAutoHyphens/>
        <w:spacing w:before="99"/>
        <w:ind w:left="585" w:right="158"/>
        <w:jc w:val="both"/>
      </w:pPr>
      <w:proofErr w:type="spellStart"/>
      <w:r>
        <w:t>tualizzante</w:t>
      </w:r>
      <w:proofErr w:type="spellEnd"/>
      <w:r>
        <w:t xml:space="preserve">, perdendo quei valori letterari dell’opera su cui già negli anni Trenta anche un critico di formazione filosofica come </w:t>
      </w:r>
      <w:proofErr w:type="spellStart"/>
      <w:r>
        <w:t>Lukács</w:t>
      </w:r>
      <w:proofErr w:type="spellEnd"/>
      <w:r>
        <w:t xml:space="preserve"> si era soffermato quando, nell’ormai classico </w:t>
      </w:r>
      <w:r>
        <w:rPr>
          <w:i/>
        </w:rPr>
        <w:t xml:space="preserve">Teoria del romanzo, </w:t>
      </w:r>
      <w:r>
        <w:t>aveva collegato, in un rappo</w:t>
      </w:r>
      <w:r>
        <w:t xml:space="preserve">rto di opposizione/complementarietà, Sterne e Goethe nell’esplorazione di una morfologia delle forme che era anche una modellizzazione dei </w:t>
      </w:r>
      <w:proofErr w:type="spellStart"/>
      <w:r>
        <w:rPr>
          <w:i/>
        </w:rPr>
        <w:t>realia</w:t>
      </w:r>
      <w:proofErr w:type="spellEnd"/>
      <w:r>
        <w:rPr>
          <w:i/>
        </w:rPr>
        <w:t xml:space="preserve"> </w:t>
      </w:r>
      <w:r>
        <w:t>attraverso le</w:t>
      </w:r>
      <w:r>
        <w:rPr>
          <w:spacing w:val="-5"/>
        </w:rPr>
        <w:t xml:space="preserve"> </w:t>
      </w:r>
      <w:r>
        <w:t>forme.</w:t>
      </w:r>
    </w:p>
    <w:p w14:paraId="59910734" w14:textId="77777777" w:rsidR="00AB074B" w:rsidRDefault="00E05BCC" w:rsidP="005206D4">
      <w:pPr>
        <w:pStyle w:val="Corpotesto"/>
        <w:suppressAutoHyphens/>
        <w:spacing w:before="3"/>
        <w:ind w:left="585" w:right="157" w:firstLine="567"/>
        <w:jc w:val="both"/>
      </w:pPr>
      <w:r>
        <w:t xml:space="preserve">Se la chiave di un </w:t>
      </w:r>
      <w:proofErr w:type="spellStart"/>
      <w:r>
        <w:t>riattraversamento</w:t>
      </w:r>
      <w:proofErr w:type="spellEnd"/>
      <w:r>
        <w:t xml:space="preserve"> sincronico del testo è anche di natura stilistica, l’appena pubblicata nuova traduzione italiana del </w:t>
      </w:r>
      <w:r>
        <w:rPr>
          <w:i/>
        </w:rPr>
        <w:t xml:space="preserve">Tri- </w:t>
      </w:r>
      <w:proofErr w:type="spellStart"/>
      <w:r>
        <w:rPr>
          <w:i/>
        </w:rPr>
        <w:t>stram</w:t>
      </w:r>
      <w:proofErr w:type="spellEnd"/>
      <w:r>
        <w:rPr>
          <w:i/>
        </w:rPr>
        <w:t xml:space="preserve"> </w:t>
      </w:r>
      <w:proofErr w:type="spellStart"/>
      <w:r>
        <w:rPr>
          <w:i/>
        </w:rPr>
        <w:t>Shandy</w:t>
      </w:r>
      <w:proofErr w:type="spellEnd"/>
      <w:r>
        <w:rPr>
          <w:i/>
        </w:rPr>
        <w:t xml:space="preserve"> </w:t>
      </w:r>
      <w:r>
        <w:t xml:space="preserve">ad opera di Flavia Marenco per i Meridiani (2016) ha il pregio di riportare la lingua </w:t>
      </w:r>
      <w:proofErr w:type="spellStart"/>
      <w:r>
        <w:t>sterniana</w:t>
      </w:r>
      <w:proofErr w:type="spellEnd"/>
      <w:r>
        <w:t xml:space="preserve"> a co</w:t>
      </w:r>
      <w:r>
        <w:t xml:space="preserve">nfrontarsi con il modello </w:t>
      </w:r>
      <w:proofErr w:type="spellStart"/>
      <w:r>
        <w:t>swiftiano</w:t>
      </w:r>
      <w:proofErr w:type="spellEnd"/>
      <w:r>
        <w:t xml:space="preserve"> d’ironia in un rapporto di assorbimento e al contempo d’in- novazione polemica non del tutto percettibile nelle attenuazioni di questo registro operate dalla traduzione di Antonio Meo, sinora unica disponibile nella nost</w:t>
      </w:r>
      <w:r>
        <w:t xml:space="preserve">ra lingua. Ad aiutare questa operazione di </w:t>
      </w:r>
      <w:proofErr w:type="spellStart"/>
      <w:r>
        <w:t>ricol</w:t>
      </w:r>
      <w:proofErr w:type="spellEnd"/>
      <w:r>
        <w:t>- locazione dell’autore entro un contesto sincronico settecentesco giova consultare attentamente la densa introduzione al nuovo Meridiano ste- sa da Flavio Gregori che individua il doppio registro di scrittur</w:t>
      </w:r>
      <w:r>
        <w:t xml:space="preserve">a a che confluisce entro il </w:t>
      </w:r>
      <w:proofErr w:type="spellStart"/>
      <w:r>
        <w:rPr>
          <w:i/>
        </w:rPr>
        <w:t>Tristram</w:t>
      </w:r>
      <w:proofErr w:type="spellEnd"/>
      <w:r>
        <w:rPr>
          <w:i/>
        </w:rPr>
        <w:t xml:space="preserve"> </w:t>
      </w:r>
      <w:proofErr w:type="spellStart"/>
      <w:r>
        <w:rPr>
          <w:i/>
        </w:rPr>
        <w:t>Shandy</w:t>
      </w:r>
      <w:proofErr w:type="spellEnd"/>
      <w:r>
        <w:rPr>
          <w:i/>
        </w:rPr>
        <w:t xml:space="preserve"> </w:t>
      </w:r>
      <w:r>
        <w:t xml:space="preserve">da un lato quello dell’ironia che da Swift si può far risalire a Rabelais, dall’altro quello della tradizione ro- </w:t>
      </w:r>
      <w:proofErr w:type="spellStart"/>
      <w:r>
        <w:t>manzesca</w:t>
      </w:r>
      <w:proofErr w:type="spellEnd"/>
      <w:r>
        <w:t xml:space="preserve"> inglese che, soprattutto con Fielding, presenta un andamento anche </w:t>
      </w:r>
      <w:proofErr w:type="spellStart"/>
      <w:r>
        <w:t>metaromanzesco</w:t>
      </w:r>
      <w:proofErr w:type="spellEnd"/>
      <w:r>
        <w:t>.</w:t>
      </w:r>
    </w:p>
    <w:p w14:paraId="2BCE2AF0" w14:textId="77777777" w:rsidR="00AB074B" w:rsidRDefault="00E05BCC" w:rsidP="005206D4">
      <w:pPr>
        <w:pStyle w:val="Corpotesto"/>
        <w:suppressAutoHyphens/>
        <w:ind w:left="585" w:right="156" w:firstLine="567"/>
        <w:jc w:val="both"/>
      </w:pPr>
      <w:r>
        <w:t>Signif</w:t>
      </w:r>
      <w:r>
        <w:t xml:space="preserve">icativamente, a livello di morfologia delle forme, tale doppia ascendenza che si palesa in ambito di teoria del romanzo si può </w:t>
      </w:r>
      <w:proofErr w:type="spellStart"/>
      <w:r>
        <w:t>ritro</w:t>
      </w:r>
      <w:proofErr w:type="spellEnd"/>
      <w:r>
        <w:t xml:space="preserve">- vare in </w:t>
      </w:r>
      <w:proofErr w:type="spellStart"/>
      <w:r>
        <w:t>Bachtin</w:t>
      </w:r>
      <w:proofErr w:type="spellEnd"/>
      <w:r>
        <w:t xml:space="preserve">, che delinea una filiera basta su costanti al contempo morfologiche ed enunciative – Rabelais/ Cervantes/ </w:t>
      </w:r>
      <w:r>
        <w:t xml:space="preserve">Sterne/ Jean Paul/ Dostoevskij – e nei formalisti russi, anche se in </w:t>
      </w:r>
      <w:proofErr w:type="spellStart"/>
      <w:r>
        <w:t>Sklovskij</w:t>
      </w:r>
      <w:proofErr w:type="spellEnd"/>
      <w:r>
        <w:t xml:space="preserve"> e </w:t>
      </w:r>
      <w:proofErr w:type="spellStart"/>
      <w:r>
        <w:t>Tynjanov</w:t>
      </w:r>
      <w:proofErr w:type="spellEnd"/>
      <w:r>
        <w:t xml:space="preserve"> </w:t>
      </w:r>
      <w:proofErr w:type="spellStart"/>
      <w:r>
        <w:t>ta</w:t>
      </w:r>
      <w:proofErr w:type="spellEnd"/>
      <w:r>
        <w:t xml:space="preserve">- le genealogia conosce coincidenze ma anche diversità con la linea </w:t>
      </w:r>
      <w:proofErr w:type="spellStart"/>
      <w:r>
        <w:t>bach</w:t>
      </w:r>
      <w:proofErr w:type="spellEnd"/>
      <w:r>
        <w:t xml:space="preserve">- </w:t>
      </w:r>
      <w:proofErr w:type="spellStart"/>
      <w:r>
        <w:t>tiniana</w:t>
      </w:r>
      <w:proofErr w:type="spellEnd"/>
      <w:r>
        <w:t xml:space="preserve">, poiché allinea Cervantes/ Sterne/ Puskin; eliminando, ed è pe- </w:t>
      </w:r>
      <w:proofErr w:type="spellStart"/>
      <w:r>
        <w:t>culiare</w:t>
      </w:r>
      <w:proofErr w:type="spellEnd"/>
      <w:r>
        <w:t>, Rabelais.</w:t>
      </w:r>
    </w:p>
    <w:p w14:paraId="1F51F2E2" w14:textId="77777777" w:rsidR="00AB074B" w:rsidRDefault="00E05BCC" w:rsidP="005206D4">
      <w:pPr>
        <w:pStyle w:val="Corpotesto"/>
        <w:suppressAutoHyphens/>
        <w:spacing w:before="1"/>
        <w:ind w:left="585" w:right="157" w:firstLine="567"/>
        <w:jc w:val="both"/>
      </w:pPr>
      <w:r>
        <w:t xml:space="preserve">Se questi sono gli ascendenti plurimi e polimorfi allineati dalla teoria, altrettanto </w:t>
      </w:r>
      <w:r>
        <w:rPr>
          <w:i/>
        </w:rPr>
        <w:t xml:space="preserve">ibridi </w:t>
      </w:r>
      <w:r>
        <w:t xml:space="preserve">saranno i discendenti a partire da quell’incuba- </w:t>
      </w:r>
      <w:proofErr w:type="spellStart"/>
      <w:r>
        <w:t>tore</w:t>
      </w:r>
      <w:proofErr w:type="spellEnd"/>
      <w:r>
        <w:t xml:space="preserve"> del moderno che è stato l’Ottocento. Non a caso, in un saggio che riaprì il discorso sulle forme del romanzo</w:t>
      </w:r>
      <w:r>
        <w:t xml:space="preserve"> ottocentesco, Giancarlo </w:t>
      </w:r>
      <w:proofErr w:type="spellStart"/>
      <w:r>
        <w:t>Maz</w:t>
      </w:r>
      <w:proofErr w:type="spellEnd"/>
      <w:r>
        <w:t xml:space="preserve">- </w:t>
      </w:r>
      <w:proofErr w:type="spellStart"/>
      <w:r>
        <w:t>zacurati</w:t>
      </w:r>
      <w:proofErr w:type="spellEnd"/>
      <w:r>
        <w:t xml:space="preserve"> parlava di «effetto Sterne» mostrando di piegare un troppo </w:t>
      </w:r>
      <w:proofErr w:type="spellStart"/>
      <w:r>
        <w:t>ri</w:t>
      </w:r>
      <w:proofErr w:type="spellEnd"/>
      <w:r>
        <w:t xml:space="preserve">- </w:t>
      </w:r>
      <w:proofErr w:type="spellStart"/>
      <w:r>
        <w:t>gido</w:t>
      </w:r>
      <w:proofErr w:type="spellEnd"/>
      <w:r>
        <w:t xml:space="preserve"> concetto d’intertestualità alle concrete occorrenze dei testi. Così</w:t>
      </w:r>
    </w:p>
    <w:p w14:paraId="25DF9CB3"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0E8B3547" w14:textId="77777777" w:rsidR="00AB074B" w:rsidRDefault="00AB074B" w:rsidP="005206D4">
      <w:pPr>
        <w:pStyle w:val="Corpotesto"/>
        <w:suppressAutoHyphens/>
        <w:rPr>
          <w:sz w:val="20"/>
        </w:rPr>
      </w:pPr>
    </w:p>
    <w:p w14:paraId="0D87ABC1" w14:textId="77777777" w:rsidR="00AB074B" w:rsidRDefault="00AB074B" w:rsidP="005206D4">
      <w:pPr>
        <w:pStyle w:val="Corpotesto"/>
        <w:suppressAutoHyphens/>
        <w:spacing w:before="7"/>
        <w:rPr>
          <w:sz w:val="19"/>
        </w:rPr>
      </w:pPr>
    </w:p>
    <w:p w14:paraId="28D4BF1E" w14:textId="77777777" w:rsidR="00AB074B" w:rsidRDefault="00E05BCC" w:rsidP="005206D4">
      <w:pPr>
        <w:pStyle w:val="Corpotesto"/>
        <w:suppressAutoHyphens/>
        <w:spacing w:before="99"/>
        <w:ind w:left="585" w:right="156"/>
        <w:jc w:val="both"/>
      </w:pPr>
      <w:r>
        <w:t>tra i seguaci del romanzo-saggio o del metaromanzo, tra una s</w:t>
      </w:r>
      <w:r>
        <w:t xml:space="preserve">crittura femminile che si libera dalle ipoteche neoromantiche (si veda per </w:t>
      </w:r>
      <w:proofErr w:type="spellStart"/>
      <w:r>
        <w:t>Nee</w:t>
      </w:r>
      <w:proofErr w:type="spellEnd"/>
      <w:r>
        <w:t xml:space="preserve">- </w:t>
      </w:r>
      <w:proofErr w:type="spellStart"/>
      <w:r>
        <w:t>ra</w:t>
      </w:r>
      <w:proofErr w:type="spellEnd"/>
      <w:r>
        <w:t xml:space="preserve"> il saggio di Maria Muscariello e per la Marchesa Colombi quello di Mariangela Tartaglione), tra i vari modelli del romanzo-viaggio tra </w:t>
      </w:r>
      <w:proofErr w:type="spellStart"/>
      <w:r>
        <w:t>Ot</w:t>
      </w:r>
      <w:proofErr w:type="spellEnd"/>
      <w:r>
        <w:t>- to e Novecento, non sarà difficile</w:t>
      </w:r>
      <w:r>
        <w:t xml:space="preserve"> ritrovare una dispersa testimonianza di Sterne che si può estendere alla presenza di un quell’«effetto» anche in un importante segmento di testi non narrativi ma fondamentali per la costruzione del personaggio romanzesco: si tratta di quelle prose giornal</w:t>
      </w:r>
      <w:r>
        <w:t xml:space="preserve">istiche che spaziano dalla caricatura alle varie fisiologie del so- </w:t>
      </w:r>
      <w:proofErr w:type="spellStart"/>
      <w:r>
        <w:t>ciale</w:t>
      </w:r>
      <w:proofErr w:type="spellEnd"/>
      <w:r>
        <w:t xml:space="preserve"> analizzate qui da Michela Lo Feudo per Balzac e da Pina Paone per Collodi; sino a ripresentarsi come vero e proprio modello composi- </w:t>
      </w:r>
      <w:proofErr w:type="spellStart"/>
      <w:r>
        <w:t>tivo</w:t>
      </w:r>
      <w:proofErr w:type="spellEnd"/>
      <w:r>
        <w:t xml:space="preserve"> in un autore del nostro Ottocento eccentrico</w:t>
      </w:r>
      <w:r>
        <w:t xml:space="preserve"> come Giovanni </w:t>
      </w:r>
      <w:proofErr w:type="spellStart"/>
      <w:r>
        <w:t>Ra</w:t>
      </w:r>
      <w:proofErr w:type="spellEnd"/>
      <w:r>
        <w:t xml:space="preserve">- </w:t>
      </w:r>
      <w:proofErr w:type="spellStart"/>
      <w:r>
        <w:t>jberti</w:t>
      </w:r>
      <w:proofErr w:type="spellEnd"/>
      <w:r>
        <w:t xml:space="preserve"> (vedi qui il contributo di Alberta</w:t>
      </w:r>
      <w:r>
        <w:rPr>
          <w:spacing w:val="-3"/>
        </w:rPr>
        <w:t xml:space="preserve"> </w:t>
      </w:r>
      <w:r>
        <w:t>Fasano).</w:t>
      </w:r>
    </w:p>
    <w:p w14:paraId="04B497A0" w14:textId="77777777" w:rsidR="00AB074B" w:rsidRDefault="00AB074B" w:rsidP="005206D4">
      <w:pPr>
        <w:pStyle w:val="Corpotesto"/>
        <w:suppressAutoHyphens/>
        <w:spacing w:before="6"/>
        <w:rPr>
          <w:sz w:val="27"/>
        </w:rPr>
      </w:pPr>
    </w:p>
    <w:p w14:paraId="1F2991AB" w14:textId="77777777" w:rsidR="00AB074B" w:rsidRDefault="00E05BCC" w:rsidP="005206D4">
      <w:pPr>
        <w:pStyle w:val="Titolo1"/>
        <w:suppressAutoHyphens/>
      </w:pPr>
      <w:r>
        <w:t xml:space="preserve">La lumaca </w:t>
      </w:r>
      <w:proofErr w:type="gramStart"/>
      <w:r>
        <w:t xml:space="preserve">sul </w:t>
      </w:r>
      <w:r>
        <w:rPr>
          <w:spacing w:val="1"/>
        </w:rPr>
        <w:t xml:space="preserve"> </w:t>
      </w:r>
      <w:r>
        <w:t>fuoco</w:t>
      </w:r>
      <w:proofErr w:type="gramEnd"/>
    </w:p>
    <w:p w14:paraId="18C61DF9" w14:textId="77777777" w:rsidR="00AB074B" w:rsidRDefault="00E05BCC" w:rsidP="005206D4">
      <w:pPr>
        <w:pStyle w:val="Corpotesto"/>
        <w:suppressAutoHyphens/>
        <w:spacing w:before="244"/>
        <w:ind w:left="585" w:right="156" w:firstLine="567"/>
        <w:jc w:val="both"/>
      </w:pPr>
      <w:r>
        <w:t xml:space="preserve">Dai saggi che compongono la sezione </w:t>
      </w:r>
      <w:r>
        <w:rPr>
          <w:i/>
        </w:rPr>
        <w:t xml:space="preserve">Una risata vi seppellirà. Umo- </w:t>
      </w:r>
      <w:proofErr w:type="spellStart"/>
      <w:r>
        <w:rPr>
          <w:i/>
        </w:rPr>
        <w:t>rismi</w:t>
      </w:r>
      <w:proofErr w:type="spellEnd"/>
      <w:r>
        <w:rPr>
          <w:i/>
        </w:rPr>
        <w:t xml:space="preserve"> postumi, postremi, postmoderni </w:t>
      </w:r>
      <w:r>
        <w:t>la risata traspare come strumento che, mutuando l’espression</w:t>
      </w:r>
      <w:r>
        <w:t xml:space="preserve">e da Linda </w:t>
      </w:r>
      <w:proofErr w:type="spellStart"/>
      <w:r>
        <w:t>Hutcheon</w:t>
      </w:r>
      <w:proofErr w:type="spellEnd"/>
      <w:r>
        <w:t>, risulta “</w:t>
      </w:r>
      <w:proofErr w:type="spellStart"/>
      <w:r>
        <w:t>inevitabil</w:t>
      </w:r>
      <w:proofErr w:type="spellEnd"/>
      <w:r>
        <w:t>- mente politico” – seppur, secondo una “tradizione” postmoderna, in maniera indiretta e scostante. Per quanto nei vari testi oggetti di studio la risata appaia diversamente come presa in giro tanto irrispettosa quan</w:t>
      </w:r>
      <w:r>
        <w:t xml:space="preserve">to inutile, ripiegamento su </w:t>
      </w:r>
      <w:proofErr w:type="gramStart"/>
      <w:r>
        <w:t>se</w:t>
      </w:r>
      <w:proofErr w:type="gramEnd"/>
      <w:r>
        <w:t xml:space="preserve"> stessi di fronte a un rifiuto della realtà, posa snobistica, derisione scorretta o espressione di disgusto, es- sa diventa sempre in realtà una forma di ripensamento e messa in di- </w:t>
      </w:r>
      <w:proofErr w:type="spellStart"/>
      <w:r>
        <w:t>scussione</w:t>
      </w:r>
      <w:proofErr w:type="spellEnd"/>
      <w:r>
        <w:t>. Il grottesco, la parodia, il nons</w:t>
      </w:r>
      <w:r>
        <w:t xml:space="preserve">ense, la satira consentono a questi autori di porsi non al di fuori ma all’interno dei discorsi per scomporli e indagarli. Ciò che si presenta come una presa di distanza consente una rigenerazione: non si tratta di operare solo contro, ma </w:t>
      </w:r>
      <w:proofErr w:type="spellStart"/>
      <w:r>
        <w:rPr>
          <w:i/>
        </w:rPr>
        <w:t>wi</w:t>
      </w:r>
      <w:proofErr w:type="spellEnd"/>
      <w:r>
        <w:rPr>
          <w:i/>
        </w:rPr>
        <w:t xml:space="preserve">- </w:t>
      </w:r>
      <w:proofErr w:type="spellStart"/>
      <w:r>
        <w:rPr>
          <w:i/>
        </w:rPr>
        <w:t>thin</w:t>
      </w:r>
      <w:proofErr w:type="spellEnd"/>
      <w:r>
        <w:rPr>
          <w:i/>
        </w:rPr>
        <w:t xml:space="preserve"> </w:t>
      </w:r>
      <w:r>
        <w:t>certi co</w:t>
      </w:r>
      <w:r>
        <w:t xml:space="preserve">dici, sfruttandoli e deridendoli per decostruire e </w:t>
      </w:r>
      <w:proofErr w:type="spellStart"/>
      <w:r>
        <w:t>criticamen</w:t>
      </w:r>
      <w:proofErr w:type="spellEnd"/>
      <w:r>
        <w:t xml:space="preserve">- te/creativamente ricostruire nuove possibilità. Si vedrà come la risata che seppellisce non è una via di fuga, ma obbliga tanto l’autore quanto il lettore a pensare, e li accompagna attraverso </w:t>
      </w:r>
      <w:r>
        <w:t xml:space="preserve">un percorso e un </w:t>
      </w:r>
      <w:proofErr w:type="gramStart"/>
      <w:r>
        <w:t>pro- cesso</w:t>
      </w:r>
      <w:proofErr w:type="gramEnd"/>
      <w:r>
        <w:t xml:space="preserve"> di re-visione che arriva fino al superamento della civiltà </w:t>
      </w:r>
      <w:proofErr w:type="spellStart"/>
      <w:r>
        <w:t>occiden</w:t>
      </w:r>
      <w:proofErr w:type="spellEnd"/>
      <w:r>
        <w:t>- tale, letteralmente seppellendo l’uomo</w:t>
      </w:r>
      <w:r>
        <w:rPr>
          <w:spacing w:val="-2"/>
        </w:rPr>
        <w:t xml:space="preserve"> </w:t>
      </w:r>
      <w:r>
        <w:t>borghese.</w:t>
      </w:r>
    </w:p>
    <w:p w14:paraId="03788C90"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42B51F25" w14:textId="77777777" w:rsidR="00AB074B" w:rsidRDefault="00AB074B" w:rsidP="005206D4">
      <w:pPr>
        <w:pStyle w:val="Corpotesto"/>
        <w:suppressAutoHyphens/>
        <w:rPr>
          <w:sz w:val="20"/>
        </w:rPr>
      </w:pPr>
    </w:p>
    <w:p w14:paraId="39789613" w14:textId="77777777" w:rsidR="00AB074B" w:rsidRDefault="00AB074B" w:rsidP="005206D4">
      <w:pPr>
        <w:pStyle w:val="Corpotesto"/>
        <w:suppressAutoHyphens/>
        <w:spacing w:before="7"/>
        <w:rPr>
          <w:sz w:val="19"/>
        </w:rPr>
      </w:pPr>
    </w:p>
    <w:p w14:paraId="62222341" w14:textId="77777777" w:rsidR="00AB074B" w:rsidRDefault="00E05BCC" w:rsidP="005206D4">
      <w:pPr>
        <w:pStyle w:val="Corpotesto"/>
        <w:suppressAutoHyphens/>
        <w:spacing w:before="99"/>
        <w:ind w:left="585" w:right="155" w:firstLine="567"/>
        <w:jc w:val="both"/>
      </w:pPr>
      <w:r>
        <w:t xml:space="preserve">La sezione si apre con una serie di saggi in cui l’umorismo rientra in quella categoria di </w:t>
      </w:r>
      <w:r>
        <w:t xml:space="preserve">gioco postmoderno come apparente decisione di non-impegno di fronte a una realtà ormai obsoleta per la quale non si hanno più spiegazioni o strumenti di orientamento. Un gioco che </w:t>
      </w:r>
      <w:proofErr w:type="spellStart"/>
      <w:r>
        <w:t>sem</w:t>
      </w:r>
      <w:proofErr w:type="spellEnd"/>
      <w:r>
        <w:t xml:space="preserve">- bra perdersi in vuoti </w:t>
      </w:r>
      <w:r>
        <w:rPr>
          <w:i/>
        </w:rPr>
        <w:t xml:space="preserve">pastiche </w:t>
      </w:r>
      <w:r>
        <w:t>o vane imitazioni, e che invece mette in</w:t>
      </w:r>
      <w:r>
        <w:t xml:space="preserve"> scena scomposizione e forma di liberazione: la risata si fa contagiosa e diviene gesto sociale. Cristina </w:t>
      </w:r>
      <w:proofErr w:type="spellStart"/>
      <w:r>
        <w:t>Nesi</w:t>
      </w:r>
      <w:proofErr w:type="spellEnd"/>
      <w:r>
        <w:t xml:space="preserve"> si concentra sulle </w:t>
      </w:r>
      <w:r>
        <w:rPr>
          <w:i/>
        </w:rPr>
        <w:t xml:space="preserve">Vite di uomini non illustri </w:t>
      </w:r>
      <w:r>
        <w:t>di Giuseppe Pontiggia (1993), parodia di un Dizionario Biografi- co di cui utilizza le strutture o</w:t>
      </w:r>
      <w:r>
        <w:t xml:space="preserve">riginali per inserirvi elementi </w:t>
      </w:r>
      <w:proofErr w:type="spellStart"/>
      <w:r>
        <w:t>contrastan</w:t>
      </w:r>
      <w:proofErr w:type="spellEnd"/>
      <w:r>
        <w:t xml:space="preserve">- ti, a partire proprio dalla sostituzione dei “soggetti”: non uomini </w:t>
      </w:r>
      <w:proofErr w:type="spellStart"/>
      <w:r>
        <w:t>illu</w:t>
      </w:r>
      <w:proofErr w:type="spellEnd"/>
      <w:r>
        <w:t xml:space="preserve">- stri ma vite ordinarie. Gli avvenimenti ufficiali con cui solitamente si approcciano le biografie dei grandi </w:t>
      </w:r>
      <w:proofErr w:type="gramStart"/>
      <w:r>
        <w:t>sono sostituite</w:t>
      </w:r>
      <w:proofErr w:type="gramEnd"/>
      <w:r>
        <w:t xml:space="preserve"> da un’attenzi</w:t>
      </w:r>
      <w:r>
        <w:t xml:space="preserve">one per le piccole cose e le piccole emozioni con cui l’autore ottiene un effetto comico e grottesco. È proprio il ricorso alle convenzioni, e il loro con- temporaneo ribaltamento, ad avere una funzione di riattivazione </w:t>
      </w:r>
      <w:proofErr w:type="spellStart"/>
      <w:r>
        <w:t>criti</w:t>
      </w:r>
      <w:proofErr w:type="spellEnd"/>
      <w:r>
        <w:t xml:space="preserve">- </w:t>
      </w:r>
      <w:proofErr w:type="spellStart"/>
      <w:r>
        <w:t>ca</w:t>
      </w:r>
      <w:proofErr w:type="spellEnd"/>
      <w:r>
        <w:t xml:space="preserve">, nonché “mentale”, per il </w:t>
      </w:r>
      <w:r>
        <w:t xml:space="preserve">lettore. La re-visione della tradizione ani- ma anche il lavoro di Claudia Correggi che analizza </w:t>
      </w:r>
      <w:r>
        <w:rPr>
          <w:i/>
        </w:rPr>
        <w:t xml:space="preserve">La Belle Époque per le scuole </w:t>
      </w:r>
      <w:r>
        <w:t>di Alberto Arbasino (1977). Muovendosi tra scrittura letteraria e letteratura critica, attraverso il ricorso alla derisione il te</w:t>
      </w:r>
      <w:r>
        <w:t xml:space="preserve">sto di Arba- sino diventa una critica della letteratura: in particolare del senso di </w:t>
      </w:r>
      <w:proofErr w:type="spellStart"/>
      <w:r>
        <w:t>ri</w:t>
      </w:r>
      <w:proofErr w:type="spellEnd"/>
      <w:r>
        <w:t xml:space="preserve">- </w:t>
      </w:r>
      <w:proofErr w:type="spellStart"/>
      <w:r>
        <w:t>verenza</w:t>
      </w:r>
      <w:proofErr w:type="spellEnd"/>
      <w:r>
        <w:t xml:space="preserve"> che essa incute. Esso si presenta come la proposta di un corso di letteratura italiana per le scuole fondato sulla parodia e sulla satira (che non risparmiano </w:t>
      </w:r>
      <w:r>
        <w:t xml:space="preserve">nemmeno il lettore stesso, immaginato dall’auto- re già in termini caricaturali). Riletture e riscritture aprono a tutta una serie di demistificazioni. L’attacco irriverente, tuttavia, non è fine a </w:t>
      </w:r>
      <w:proofErr w:type="gramStart"/>
      <w:r>
        <w:t>se</w:t>
      </w:r>
      <w:proofErr w:type="gramEnd"/>
      <w:r>
        <w:t xml:space="preserve"> stesso ma ha anche un effetto liberatorio, abbattendo m</w:t>
      </w:r>
      <w:r>
        <w:t>olte barriere e rendendo nuovamente accessibili classici e maestri. Ecco come la risata, e attraverso essa la letteratura, perde qualsiasi forma di individualismo per farsi gesto sociale. Lo stesso gesto si può individuare, secondo Gian Luigi Picconi, in d</w:t>
      </w:r>
      <w:r>
        <w:t xml:space="preserve">ue opere di Edoardo Sanguineti e Pier Paolo Pasolini, i quali nel 1961 riprendono la forma metrica della ballata medievale al- la maniera di François </w:t>
      </w:r>
      <w:proofErr w:type="spellStart"/>
      <w:r>
        <w:t>Villon</w:t>
      </w:r>
      <w:proofErr w:type="spellEnd"/>
      <w:r>
        <w:t xml:space="preserve">. Nella “Ballata delle </w:t>
      </w:r>
      <w:proofErr w:type="spellStart"/>
      <w:r>
        <w:t>controverità</w:t>
      </w:r>
      <w:proofErr w:type="spellEnd"/>
      <w:r>
        <w:t xml:space="preserve">” di San- </w:t>
      </w:r>
      <w:proofErr w:type="spellStart"/>
      <w:r>
        <w:t>guineti</w:t>
      </w:r>
      <w:proofErr w:type="spellEnd"/>
      <w:r>
        <w:t xml:space="preserve"> l’elemento comico si trasforma in mezzo di cont</w:t>
      </w:r>
      <w:r>
        <w:t xml:space="preserve">estazione socia- le, ricorrendo a un </w:t>
      </w:r>
      <w:r>
        <w:rPr>
          <w:i/>
        </w:rPr>
        <w:t xml:space="preserve">nonsense </w:t>
      </w:r>
      <w:r>
        <w:t xml:space="preserve">recuperato però in chiave politica </w:t>
      </w:r>
      <w:proofErr w:type="spellStart"/>
      <w:r>
        <w:t>attra</w:t>
      </w:r>
      <w:proofErr w:type="spellEnd"/>
      <w:r>
        <w:t>- verso</w:t>
      </w:r>
      <w:r>
        <w:rPr>
          <w:spacing w:val="40"/>
        </w:rPr>
        <w:t xml:space="preserve"> </w:t>
      </w:r>
      <w:r>
        <w:t>la</w:t>
      </w:r>
      <w:r>
        <w:rPr>
          <w:spacing w:val="41"/>
        </w:rPr>
        <w:t xml:space="preserve"> </w:t>
      </w:r>
      <w:r>
        <w:t>mediazione</w:t>
      </w:r>
      <w:r>
        <w:rPr>
          <w:spacing w:val="40"/>
        </w:rPr>
        <w:t xml:space="preserve"> </w:t>
      </w:r>
      <w:r>
        <w:t>di</w:t>
      </w:r>
      <w:r>
        <w:rPr>
          <w:spacing w:val="41"/>
        </w:rPr>
        <w:t xml:space="preserve"> </w:t>
      </w:r>
      <w:r>
        <w:t>Bertolt</w:t>
      </w:r>
      <w:r>
        <w:rPr>
          <w:spacing w:val="40"/>
        </w:rPr>
        <w:t xml:space="preserve"> </w:t>
      </w:r>
      <w:r>
        <w:t>Brecht.</w:t>
      </w:r>
      <w:r>
        <w:rPr>
          <w:spacing w:val="41"/>
        </w:rPr>
        <w:t xml:space="preserve"> </w:t>
      </w:r>
      <w:r>
        <w:t>Pasolini,</w:t>
      </w:r>
      <w:r>
        <w:rPr>
          <w:spacing w:val="41"/>
        </w:rPr>
        <w:t xml:space="preserve"> </w:t>
      </w:r>
      <w:r>
        <w:t>invece,</w:t>
      </w:r>
      <w:r>
        <w:rPr>
          <w:spacing w:val="40"/>
        </w:rPr>
        <w:t xml:space="preserve"> </w:t>
      </w:r>
      <w:r>
        <w:t>nella</w:t>
      </w:r>
      <w:r>
        <w:rPr>
          <w:spacing w:val="41"/>
        </w:rPr>
        <w:t xml:space="preserve"> </w:t>
      </w:r>
      <w:r>
        <w:t>“Ballata</w:t>
      </w:r>
    </w:p>
    <w:p w14:paraId="52AF51F9"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2AE8A3BC" w14:textId="77777777" w:rsidR="00AB074B" w:rsidRDefault="00AB074B" w:rsidP="005206D4">
      <w:pPr>
        <w:pStyle w:val="Corpotesto"/>
        <w:suppressAutoHyphens/>
        <w:rPr>
          <w:sz w:val="20"/>
        </w:rPr>
      </w:pPr>
    </w:p>
    <w:p w14:paraId="39DE3AD0" w14:textId="77777777" w:rsidR="00AB074B" w:rsidRDefault="00AB074B" w:rsidP="005206D4">
      <w:pPr>
        <w:pStyle w:val="Corpotesto"/>
        <w:suppressAutoHyphens/>
        <w:spacing w:before="7"/>
        <w:rPr>
          <w:sz w:val="19"/>
        </w:rPr>
      </w:pPr>
    </w:p>
    <w:p w14:paraId="1D831D66" w14:textId="77777777" w:rsidR="00AB074B" w:rsidRDefault="00E05BCC" w:rsidP="005206D4">
      <w:pPr>
        <w:pStyle w:val="Corpotesto"/>
        <w:suppressAutoHyphens/>
        <w:spacing w:before="99"/>
        <w:ind w:left="585" w:right="153"/>
        <w:jc w:val="both"/>
      </w:pPr>
      <w:r>
        <w:t>delle madri”, mostra la sua esigenza di individuare una forma poetica in grado di testimoniare sino in fondo la volontà di cambiare il mondo. Pur avendo sottolineato più volte la natura conservatrice del discorso comico, l’autore sceglie una forma satirica</w:t>
      </w:r>
      <w:r>
        <w:t xml:space="preserve"> che esprime un disprezzo non più con “trauma”, legato al passato, ma “con fede”, nel futuro di una possibile trasformazione. Il gioco della ripresa parodica delle con- </w:t>
      </w:r>
      <w:proofErr w:type="spellStart"/>
      <w:r>
        <w:t>venzioni</w:t>
      </w:r>
      <w:proofErr w:type="spellEnd"/>
      <w:r>
        <w:t xml:space="preserve"> di un genere si trasforma imitazione pedissequa e quasi </w:t>
      </w:r>
      <w:proofErr w:type="spellStart"/>
      <w:r>
        <w:t>os</w:t>
      </w:r>
      <w:proofErr w:type="spellEnd"/>
      <w:r>
        <w:t xml:space="preserve">- </w:t>
      </w:r>
      <w:proofErr w:type="spellStart"/>
      <w:r>
        <w:t>sessiva</w:t>
      </w:r>
      <w:proofErr w:type="spellEnd"/>
      <w:r>
        <w:t xml:space="preserve"> nel saggio</w:t>
      </w:r>
      <w:r>
        <w:t xml:space="preserve"> di Simona Micali dedicato a </w:t>
      </w:r>
      <w:r>
        <w:rPr>
          <w:i/>
        </w:rPr>
        <w:t xml:space="preserve">Triste, solitario y </w:t>
      </w:r>
      <w:proofErr w:type="spellStart"/>
      <w:r>
        <w:rPr>
          <w:i/>
        </w:rPr>
        <w:t>final</w:t>
      </w:r>
      <w:proofErr w:type="spellEnd"/>
      <w:r>
        <w:rPr>
          <w:i/>
        </w:rPr>
        <w:t xml:space="preserve"> </w:t>
      </w:r>
      <w:r>
        <w:t xml:space="preserve">di Osvaldo Soriano (1973), prima parodia esplicita della figura del </w:t>
      </w:r>
      <w:proofErr w:type="spellStart"/>
      <w:r>
        <w:t>detec</w:t>
      </w:r>
      <w:proofErr w:type="spellEnd"/>
      <w:r>
        <w:t xml:space="preserve">- </w:t>
      </w:r>
      <w:proofErr w:type="spellStart"/>
      <w:r>
        <w:t>tive</w:t>
      </w:r>
      <w:proofErr w:type="spellEnd"/>
      <w:r>
        <w:t xml:space="preserve"> Marlowe di Chandler. Ma anche in questo caso l’imitazione non è </w:t>
      </w:r>
      <w:proofErr w:type="spellStart"/>
      <w:r>
        <w:t>ventriloquismo</w:t>
      </w:r>
      <w:proofErr w:type="spellEnd"/>
      <w:r>
        <w:t xml:space="preserve"> bensì riattivazione. Nel passaggio dal rom</w:t>
      </w:r>
      <w:r>
        <w:t xml:space="preserve">anzo </w:t>
      </w:r>
      <w:r>
        <w:rPr>
          <w:i/>
        </w:rPr>
        <w:t xml:space="preserve">hard- </w:t>
      </w:r>
      <w:proofErr w:type="spellStart"/>
      <w:r>
        <w:rPr>
          <w:i/>
        </w:rPr>
        <w:t>boiled</w:t>
      </w:r>
      <w:proofErr w:type="spellEnd"/>
      <w:r>
        <w:rPr>
          <w:i/>
        </w:rPr>
        <w:t xml:space="preserve"> </w:t>
      </w:r>
      <w:r>
        <w:t>a quello postmoderno, la figura del detective si fa ridicola, goffa e incapace di comprendere la realtà. Secondo uno schema ormai classico del postmoderno, l’investigazione si perde, non portando da nessuna parte e mescolandosi a una seri</w:t>
      </w:r>
      <w:r>
        <w:t xml:space="preserve">e di eccessi e incongruenze che deriva- no dall’altro intertesto di cui Soriano si serve: la </w:t>
      </w:r>
      <w:r>
        <w:rPr>
          <w:i/>
        </w:rPr>
        <w:t>slapstick comedy</w:t>
      </w:r>
      <w:r>
        <w:t xml:space="preserve">. Ma Micali mette bene in evidenza come proprio il ricorso al nonsense della </w:t>
      </w:r>
      <w:r>
        <w:rPr>
          <w:i/>
        </w:rPr>
        <w:t xml:space="preserve">slapstick comedy </w:t>
      </w:r>
      <w:r>
        <w:t>sia una forma di sfida, quasi una risposta etica alla</w:t>
      </w:r>
      <w:r>
        <w:t xml:space="preserve"> massificazione e al conformismo. L’inutile detective trova comunque la sua missione: essere paladino dei perdenti e dei disadattati. E un </w:t>
      </w:r>
      <w:proofErr w:type="spellStart"/>
      <w:r>
        <w:t>sag</w:t>
      </w:r>
      <w:proofErr w:type="spellEnd"/>
      <w:r>
        <w:t xml:space="preserve">- </w:t>
      </w:r>
      <w:proofErr w:type="spellStart"/>
      <w:r>
        <w:t>gio</w:t>
      </w:r>
      <w:proofErr w:type="spellEnd"/>
      <w:r>
        <w:t xml:space="preserve"> sull’inutile (e sul potere dell’inutilità) può essere considerato anche quello di Giulia Imbriaco, la quale </w:t>
      </w:r>
      <w:r>
        <w:t>individua la comparsa della figura del dinosauro nella produzione artistica underground moscovita della fine del ventesimo secolo. In una serie di opere pittoriche e letterarie il rettile del/dal passato, ingombrante, estinto ma anche affascinante e inquie</w:t>
      </w:r>
      <w:r>
        <w:t xml:space="preserve">tante, diventa simbolo della ideologia del tardo socialismo </w:t>
      </w:r>
      <w:proofErr w:type="spellStart"/>
      <w:r>
        <w:t>sovie</w:t>
      </w:r>
      <w:proofErr w:type="spellEnd"/>
      <w:r>
        <w:t xml:space="preserve">- </w:t>
      </w:r>
      <w:proofErr w:type="spellStart"/>
      <w:r>
        <w:t>tico</w:t>
      </w:r>
      <w:proofErr w:type="spellEnd"/>
      <w:r>
        <w:t>: basata ormai su una serie di rituali che non hanno più nulla a che fare con la realtà e si sono trasformati in retorica vuota (e svuotata), es- sa resta come qualcosa di ingombrante d</w:t>
      </w:r>
      <w:r>
        <w:t xml:space="preserve">i cui non ci si riesce a </w:t>
      </w:r>
      <w:proofErr w:type="spellStart"/>
      <w:r>
        <w:t>sbaraz</w:t>
      </w:r>
      <w:proofErr w:type="spellEnd"/>
      <w:r>
        <w:t xml:space="preserve">- zare. I discorsi ufficiali non sono altro che fossili che però continuano a esercitare fascino e terrore allo stesso tempo. E la risata, il gioco, il </w:t>
      </w:r>
      <w:proofErr w:type="spellStart"/>
      <w:r>
        <w:t>grot</w:t>
      </w:r>
      <w:proofErr w:type="spellEnd"/>
      <w:r>
        <w:t xml:space="preserve">- </w:t>
      </w:r>
      <w:proofErr w:type="spellStart"/>
      <w:r>
        <w:t>tesco</w:t>
      </w:r>
      <w:proofErr w:type="spellEnd"/>
      <w:r>
        <w:t xml:space="preserve"> che accompagnano il manifestarsi del dinosauro rappresentano </w:t>
      </w:r>
      <w:r>
        <w:t>un modo non solo per ironizzare, ma anche per cercare di comprende- re quel mondo.</w:t>
      </w:r>
    </w:p>
    <w:p w14:paraId="4A0B91BE" w14:textId="77777777" w:rsidR="00AB074B" w:rsidRDefault="00AB074B" w:rsidP="005206D4">
      <w:pPr>
        <w:suppressAutoHyphens/>
        <w:jc w:val="both"/>
        <w:sectPr w:rsidR="00AB074B">
          <w:pgSz w:w="11900" w:h="16840"/>
          <w:pgMar w:top="1620" w:right="1260" w:bottom="1700" w:left="1680" w:header="1368" w:footer="1516" w:gutter="0"/>
          <w:cols w:space="720"/>
        </w:sectPr>
      </w:pPr>
      <w:bookmarkStart w:id="0" w:name="_GoBack"/>
      <w:bookmarkEnd w:id="0"/>
    </w:p>
    <w:p w14:paraId="38E30F00" w14:textId="77777777" w:rsidR="00AB074B" w:rsidRDefault="00AB074B" w:rsidP="005206D4">
      <w:pPr>
        <w:pStyle w:val="Corpotesto"/>
        <w:suppressAutoHyphens/>
        <w:rPr>
          <w:sz w:val="20"/>
        </w:rPr>
      </w:pPr>
    </w:p>
    <w:p w14:paraId="79C338D4" w14:textId="77777777" w:rsidR="00AB074B" w:rsidRDefault="00AB074B" w:rsidP="005206D4">
      <w:pPr>
        <w:pStyle w:val="Corpotesto"/>
        <w:suppressAutoHyphens/>
        <w:spacing w:before="7"/>
        <w:rPr>
          <w:sz w:val="19"/>
        </w:rPr>
      </w:pPr>
    </w:p>
    <w:p w14:paraId="5168284E" w14:textId="77777777" w:rsidR="00AB074B" w:rsidRDefault="00E05BCC" w:rsidP="005206D4">
      <w:pPr>
        <w:pStyle w:val="Corpotesto"/>
        <w:suppressAutoHyphens/>
        <w:spacing w:before="99"/>
        <w:ind w:left="585" w:right="156" w:firstLine="567"/>
        <w:jc w:val="both"/>
      </w:pPr>
      <w:r>
        <w:t>Un umorismo non più goffo, inutile e senza senso, ma serio, per quanto ambivalente, è quello descritto da Francesco Chianese nel suo saggio dedicato a Wa</w:t>
      </w:r>
      <w:r>
        <w:t xml:space="preserve">lter Siti – in un confronto con altre figure del ro- manzo contemporaneo (Philip Roth, Don </w:t>
      </w:r>
      <w:proofErr w:type="spellStart"/>
      <w:r>
        <w:t>DeLillo</w:t>
      </w:r>
      <w:proofErr w:type="spellEnd"/>
      <w:r>
        <w:t xml:space="preserve"> e Jonathan </w:t>
      </w:r>
      <w:proofErr w:type="spellStart"/>
      <w:r>
        <w:t>Coe</w:t>
      </w:r>
      <w:proofErr w:type="spellEnd"/>
      <w:r>
        <w:t xml:space="preserve">) ma anche con il modello pasoliniano (idolo innalzato e neutralizzato allo stesso tempo). L’umorismo, derivante dal pirandelliano “sentimento </w:t>
      </w:r>
      <w:r>
        <w:t xml:space="preserve">del contrario” che attraversa il Novecento per arrivare alla nostra </w:t>
      </w:r>
      <w:proofErr w:type="spellStart"/>
      <w:r>
        <w:t>epo</w:t>
      </w:r>
      <w:proofErr w:type="spellEnd"/>
      <w:r>
        <w:t xml:space="preserve">- </w:t>
      </w:r>
      <w:proofErr w:type="spellStart"/>
      <w:r>
        <w:t>ca</w:t>
      </w:r>
      <w:proofErr w:type="spellEnd"/>
      <w:r>
        <w:t xml:space="preserve"> non più postmoderna ma </w:t>
      </w:r>
      <w:proofErr w:type="spellStart"/>
      <w:r>
        <w:t>ipermoderna</w:t>
      </w:r>
      <w:proofErr w:type="spellEnd"/>
      <w:r>
        <w:t>, segna nei romanzi dell’auto- re un ritorno all’impegno. Attraverso l’auto-dissacrazione e l’auto-de- stabilizzazione Siti si trasforma in figura</w:t>
      </w:r>
      <w:r>
        <w:t xml:space="preserve"> eccentrica proprio per </w:t>
      </w:r>
      <w:proofErr w:type="spellStart"/>
      <w:r>
        <w:t>fron</w:t>
      </w:r>
      <w:proofErr w:type="spellEnd"/>
      <w:r>
        <w:t xml:space="preserve">- </w:t>
      </w:r>
      <w:proofErr w:type="spellStart"/>
      <w:r>
        <w:t>teggiare</w:t>
      </w:r>
      <w:proofErr w:type="spellEnd"/>
      <w:r>
        <w:t xml:space="preserve"> la realtà: ed è proprio questa ironica ambivalenza che gli con- sente di porsi come individuo morale e “rappresentante”.</w:t>
      </w:r>
    </w:p>
    <w:p w14:paraId="23DF2BF4" w14:textId="77777777" w:rsidR="00AB074B" w:rsidRDefault="00E05BCC" w:rsidP="005206D4">
      <w:pPr>
        <w:pStyle w:val="Corpotesto"/>
        <w:suppressAutoHyphens/>
        <w:spacing w:before="1"/>
        <w:ind w:left="585" w:right="155" w:firstLine="567"/>
        <w:jc w:val="both"/>
      </w:pPr>
      <w:r>
        <w:t xml:space="preserve">Il riso si trasforma in scherno e derisione “scorretti” nelle pagine di Michel </w:t>
      </w:r>
      <w:proofErr w:type="spellStart"/>
      <w:r>
        <w:t>Houellebecq</w:t>
      </w:r>
      <w:proofErr w:type="spellEnd"/>
      <w:r>
        <w:t xml:space="preserve"> anali</w:t>
      </w:r>
      <w:r>
        <w:t xml:space="preserve">zzate da Valentina </w:t>
      </w:r>
      <w:proofErr w:type="spellStart"/>
      <w:r>
        <w:t>Sturli</w:t>
      </w:r>
      <w:proofErr w:type="spellEnd"/>
      <w:r>
        <w:t xml:space="preserve">. Secondo l’autrice del saggio, esso tuttavia è funzionale a mettere in discussione quelle li- </w:t>
      </w:r>
      <w:proofErr w:type="spellStart"/>
      <w:r>
        <w:t>bertà</w:t>
      </w:r>
      <w:proofErr w:type="spellEnd"/>
      <w:r>
        <w:t xml:space="preserve"> considerate “giuste” e quei sistemi sociali che dovrebbero fare il bene e al contrario rivelano meccanismi di selezione, inclusion</w:t>
      </w:r>
      <w:r>
        <w:t xml:space="preserve">e ed esclusione. L’incapacità dei personaggi di </w:t>
      </w:r>
      <w:proofErr w:type="spellStart"/>
      <w:r>
        <w:t>Houellebecq</w:t>
      </w:r>
      <w:proofErr w:type="spellEnd"/>
      <w:r>
        <w:t xml:space="preserve"> di adeguarsi al- le pratiche e ai comportamenti condivisi deriva dall’ossessione tutta contemporanea del “riuscire”, dell’avere successo. Da ciò si scatena una risata che è anche fastidiosa perché</w:t>
      </w:r>
      <w:r>
        <w:t xml:space="preserve"> crea un effetto di riconosci- mento. Essa porta in sé un senso di spavento perché rigetto e </w:t>
      </w:r>
      <w:proofErr w:type="spellStart"/>
      <w:r>
        <w:t>identifi</w:t>
      </w:r>
      <w:proofErr w:type="spellEnd"/>
      <w:r>
        <w:t xml:space="preserve">- </w:t>
      </w:r>
      <w:proofErr w:type="spellStart"/>
      <w:r>
        <w:t>cazione</w:t>
      </w:r>
      <w:proofErr w:type="spellEnd"/>
      <w:r>
        <w:t xml:space="preserve"> vanno di pari passo: il lettore si trova a sentirsi vicino, o </w:t>
      </w:r>
      <w:proofErr w:type="spellStart"/>
      <w:r>
        <w:t>quan</w:t>
      </w:r>
      <w:proofErr w:type="spellEnd"/>
      <w:r>
        <w:t xml:space="preserve">- to meno a compatire, quei personaggi non solo odiosi ma soprattutto ridicoli </w:t>
      </w:r>
      <w:r>
        <w:t>perché non sanno adeguarsi alla</w:t>
      </w:r>
      <w:r>
        <w:rPr>
          <w:spacing w:val="-2"/>
        </w:rPr>
        <w:t xml:space="preserve"> </w:t>
      </w:r>
      <w:r>
        <w:t>norma.</w:t>
      </w:r>
    </w:p>
    <w:p w14:paraId="43A5ED88" w14:textId="77777777" w:rsidR="00AB074B" w:rsidRDefault="00E05BCC" w:rsidP="005206D4">
      <w:pPr>
        <w:pStyle w:val="Corpotesto"/>
        <w:suppressAutoHyphens/>
        <w:ind w:left="585" w:right="156" w:firstLine="567"/>
        <w:jc w:val="both"/>
      </w:pPr>
      <w:r>
        <w:t xml:space="preserve">E il possibile legame tra riso e orrore, in una ulteriore declinazione dell’umorismo, costituisce l’oggetto di studio di Jelena Reinhardt. Fo- </w:t>
      </w:r>
      <w:proofErr w:type="spellStart"/>
      <w:r>
        <w:t>calizzandosi</w:t>
      </w:r>
      <w:proofErr w:type="spellEnd"/>
      <w:r>
        <w:t xml:space="preserve"> sull’opera di Elias Canetti, Reinhard sottolinea come nel- l’</w:t>
      </w:r>
      <w:r>
        <w:t xml:space="preserve">opera del drammaturgo il comico assuma una doppia funzione lette- </w:t>
      </w:r>
      <w:proofErr w:type="spellStart"/>
      <w:r>
        <w:t>raria</w:t>
      </w:r>
      <w:proofErr w:type="spellEnd"/>
      <w:r>
        <w:t xml:space="preserve"> e critica: situazione, evento da un lato, strumento di un’indagine sociologia e antropologica dall’altro. Forma di aggressione legata </w:t>
      </w:r>
      <w:proofErr w:type="spellStart"/>
      <w:r>
        <w:t>sim</w:t>
      </w:r>
      <w:proofErr w:type="spellEnd"/>
      <w:r>
        <w:t xml:space="preserve">- </w:t>
      </w:r>
      <w:proofErr w:type="spellStart"/>
      <w:r>
        <w:t>bolicamente</w:t>
      </w:r>
      <w:proofErr w:type="spellEnd"/>
      <w:r>
        <w:t xml:space="preserve"> all’atto di spalancare le fauci p</w:t>
      </w:r>
      <w:r>
        <w:t xml:space="preserve">er cibarsi di una preda, la risata è allo stesso tempo spaventosa, spaventata e affamata: </w:t>
      </w:r>
      <w:proofErr w:type="spellStart"/>
      <w:r>
        <w:t>contem</w:t>
      </w:r>
      <w:proofErr w:type="spellEnd"/>
      <w:r>
        <w:t xml:space="preserve">- </w:t>
      </w:r>
      <w:proofErr w:type="spellStart"/>
      <w:r>
        <w:t>poraneamente</w:t>
      </w:r>
      <w:proofErr w:type="spellEnd"/>
      <w:r>
        <w:t xml:space="preserve"> una forma di difesa e di minaccia. Connessa </w:t>
      </w:r>
      <w:proofErr w:type="spellStart"/>
      <w:r>
        <w:t>irrimedia</w:t>
      </w:r>
      <w:proofErr w:type="spellEnd"/>
      <w:r>
        <w:t xml:space="preserve">- </w:t>
      </w:r>
      <w:proofErr w:type="spellStart"/>
      <w:r>
        <w:t>bilmente</w:t>
      </w:r>
      <w:proofErr w:type="spellEnd"/>
      <w:r>
        <w:t xml:space="preserve"> in questo modo a un senso di orrore, essa per Canetti si tra-</w:t>
      </w:r>
    </w:p>
    <w:p w14:paraId="4F965598"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555E843B" w14:textId="77777777" w:rsidR="00AB074B" w:rsidRDefault="00AB074B" w:rsidP="005206D4">
      <w:pPr>
        <w:pStyle w:val="Corpotesto"/>
        <w:suppressAutoHyphens/>
        <w:rPr>
          <w:sz w:val="20"/>
        </w:rPr>
      </w:pPr>
    </w:p>
    <w:p w14:paraId="2603A75F" w14:textId="77777777" w:rsidR="00AB074B" w:rsidRDefault="00AB074B" w:rsidP="005206D4">
      <w:pPr>
        <w:pStyle w:val="Corpotesto"/>
        <w:suppressAutoHyphens/>
        <w:spacing w:before="7"/>
        <w:rPr>
          <w:sz w:val="19"/>
        </w:rPr>
      </w:pPr>
    </w:p>
    <w:p w14:paraId="7538BC7A" w14:textId="77777777" w:rsidR="00AB074B" w:rsidRDefault="00E05BCC" w:rsidP="005206D4">
      <w:pPr>
        <w:pStyle w:val="Corpotesto"/>
        <w:suppressAutoHyphens/>
        <w:spacing w:before="99"/>
        <w:ind w:left="585" w:right="158"/>
        <w:jc w:val="both"/>
      </w:pPr>
      <w:r>
        <w:t>sforma però anche in un gesto capace di penetrare il corpo umano e de- nunciare il senso di alienazione sociale.</w:t>
      </w:r>
    </w:p>
    <w:p w14:paraId="1CA393C7" w14:textId="77777777" w:rsidR="00AB074B" w:rsidRDefault="00E05BCC" w:rsidP="005206D4">
      <w:pPr>
        <w:pStyle w:val="Corpotesto"/>
        <w:suppressAutoHyphens/>
        <w:ind w:left="585" w:right="157" w:firstLine="567"/>
        <w:jc w:val="both"/>
      </w:pPr>
      <w:r>
        <w:t>Un’idea simile sembra animare i saggi che chiudono la sezione e che rileggono la relazione (insolita rispetto alle abitudini del genere), tra</w:t>
      </w:r>
      <w:r>
        <w:t xml:space="preserve"> umorismo e distopia, soprattutto nella sua versione apocalittica e anti-antropocentrica (dove la risata è appunto postuma e postrema). Le distopie che questi saggi descrivono non sono mondi “altri”, ma un modo diverso di guardare l’inquietante realtà che </w:t>
      </w:r>
      <w:r>
        <w:t xml:space="preserve">stiamo vivendo e cui siamo assuefatti. Nei romanzi esaminati da Lucia Claudia Fiorella, </w:t>
      </w:r>
      <w:r>
        <w:rPr>
          <w:i/>
        </w:rPr>
        <w:t xml:space="preserve">High-Rise </w:t>
      </w:r>
      <w:r>
        <w:t xml:space="preserve">di J.G. Ballard (1975) </w:t>
      </w:r>
      <w:proofErr w:type="gramStart"/>
      <w:r>
        <w:t>e</w:t>
      </w:r>
      <w:proofErr w:type="gramEnd"/>
      <w:r>
        <w:t xml:space="preserve"> </w:t>
      </w:r>
      <w:proofErr w:type="spellStart"/>
      <w:r>
        <w:rPr>
          <w:i/>
        </w:rPr>
        <w:t>Ensaio</w:t>
      </w:r>
      <w:proofErr w:type="spellEnd"/>
      <w:r>
        <w:rPr>
          <w:i/>
        </w:rPr>
        <w:t xml:space="preserve"> </w:t>
      </w:r>
      <w:proofErr w:type="spellStart"/>
      <w:r>
        <w:rPr>
          <w:i/>
        </w:rPr>
        <w:t>sobre</w:t>
      </w:r>
      <w:proofErr w:type="spellEnd"/>
      <w:r>
        <w:rPr>
          <w:i/>
        </w:rPr>
        <w:t xml:space="preserve"> a </w:t>
      </w:r>
      <w:proofErr w:type="spellStart"/>
      <w:r>
        <w:rPr>
          <w:i/>
        </w:rPr>
        <w:t>Cegueira</w:t>
      </w:r>
      <w:proofErr w:type="spellEnd"/>
      <w:r>
        <w:rPr>
          <w:i/>
        </w:rPr>
        <w:t xml:space="preserve"> </w:t>
      </w:r>
      <w:r>
        <w:t xml:space="preserve">di José </w:t>
      </w:r>
      <w:proofErr w:type="spellStart"/>
      <w:r>
        <w:t>Sarama</w:t>
      </w:r>
      <w:proofErr w:type="spellEnd"/>
      <w:r>
        <w:t>- go (1995), l’umorismo è un modo per suscitare disgusto piuttosto che ilarità e per riflettere</w:t>
      </w:r>
      <w:r>
        <w:t xml:space="preserve"> sullo stato di entropia (o isteria?) che la società del tardo capitalismo sta vivendo. Nel testo ibrido di Saramago, la cecità in cui i personaggi improvvisamente si ritrovano rappresenta l’incapacità dell’uomo postmoderno di comprendere le cause e le con</w:t>
      </w:r>
      <w:r>
        <w:t xml:space="preserve">seguenze di questa situazione, ma anche di individuare possibili soluzioni. E anco- </w:t>
      </w:r>
      <w:proofErr w:type="spellStart"/>
      <w:r>
        <w:t>ra</w:t>
      </w:r>
      <w:proofErr w:type="spellEnd"/>
      <w:r>
        <w:t xml:space="preserve"> più enigmatico il caso di </w:t>
      </w:r>
      <w:r>
        <w:rPr>
          <w:i/>
        </w:rPr>
        <w:t xml:space="preserve">High-Rise </w:t>
      </w:r>
      <w:r>
        <w:t xml:space="preserve">che segna, assieme a </w:t>
      </w:r>
      <w:r>
        <w:rPr>
          <w:i/>
        </w:rPr>
        <w:t xml:space="preserve">Crash </w:t>
      </w:r>
      <w:r>
        <w:t>(1973) il passaggio di Ballard dai primi romanzi catastrofici a quelli in cui la catastrofe non solo è già</w:t>
      </w:r>
      <w:r>
        <w:t xml:space="preserve"> avvenuta ma non ci se ne è accorti perché è or- mai dentro di noi sotto forma di quella società dei consumi che priva di umanità. L’umorismo qui più che aperta critica sociale è forma di </w:t>
      </w:r>
      <w:proofErr w:type="spellStart"/>
      <w:r>
        <w:t>di</w:t>
      </w:r>
      <w:proofErr w:type="spellEnd"/>
      <w:r>
        <w:t>- sprezzo, ambiguo soprattutto perché i narratori sono complici de</w:t>
      </w:r>
      <w:r>
        <w:t xml:space="preserve">l </w:t>
      </w:r>
      <w:proofErr w:type="spellStart"/>
      <w:r>
        <w:t>siste</w:t>
      </w:r>
      <w:proofErr w:type="spellEnd"/>
      <w:r>
        <w:t xml:space="preserve">- ma e risultano pertanto contradditori e ambigui. Inaffidabili sono an- che i narratori dei due romanzi analizzati da Francesco </w:t>
      </w:r>
      <w:proofErr w:type="spellStart"/>
      <w:r>
        <w:t>Sielo</w:t>
      </w:r>
      <w:proofErr w:type="spellEnd"/>
      <w:r>
        <w:t xml:space="preserve">, </w:t>
      </w:r>
      <w:r>
        <w:rPr>
          <w:i/>
        </w:rPr>
        <w:t xml:space="preserve">The Pur- </w:t>
      </w:r>
      <w:proofErr w:type="spellStart"/>
      <w:r>
        <w:rPr>
          <w:i/>
        </w:rPr>
        <w:t>ple</w:t>
      </w:r>
      <w:proofErr w:type="spellEnd"/>
      <w:r>
        <w:rPr>
          <w:i/>
        </w:rPr>
        <w:t xml:space="preserve"> Cloud </w:t>
      </w:r>
      <w:r>
        <w:t xml:space="preserve">di M.P. </w:t>
      </w:r>
      <w:proofErr w:type="spellStart"/>
      <w:r>
        <w:t>Shiel</w:t>
      </w:r>
      <w:proofErr w:type="spellEnd"/>
      <w:r>
        <w:t xml:space="preserve"> (1901) e </w:t>
      </w:r>
      <w:proofErr w:type="spellStart"/>
      <w:r>
        <w:rPr>
          <w:i/>
        </w:rPr>
        <w:t>Dissipatio</w:t>
      </w:r>
      <w:proofErr w:type="spellEnd"/>
      <w:r>
        <w:rPr>
          <w:i/>
        </w:rPr>
        <w:t xml:space="preserve"> H.G. </w:t>
      </w:r>
      <w:r>
        <w:t>di Guido Morselli (1977), che raccontano le vicissitudi</w:t>
      </w:r>
      <w:r>
        <w:t xml:space="preserve">ni dell’ultimo uomo sulla terra e la rivinci- </w:t>
      </w:r>
      <w:proofErr w:type="spellStart"/>
      <w:r>
        <w:t>ta</w:t>
      </w:r>
      <w:proofErr w:type="spellEnd"/>
      <w:r>
        <w:t xml:space="preserve"> della natura sulla società urbana. Il lettore assiste all’abbattimento e al superamento delle convenzioni/costrizioni sociali. L’ironia sta nel fatto che non c’è volontà di ricostruire una/la civiltà perché </w:t>
      </w:r>
      <w:r>
        <w:t>l’errore è stato totalmente umano e l’individuo si scopre essere non-necessario al funzionamento dell’universo: il vero nemico è qui l’uomo civilizzato borghese. Ma, ancora una volta, pur “</w:t>
      </w:r>
      <w:proofErr w:type="spellStart"/>
      <w:r>
        <w:t>disfando</w:t>
      </w:r>
      <w:proofErr w:type="spellEnd"/>
      <w:r>
        <w:t xml:space="preserve">” la realtà </w:t>
      </w:r>
      <w:proofErr w:type="spellStart"/>
      <w:r>
        <w:t>contempora</w:t>
      </w:r>
      <w:proofErr w:type="spellEnd"/>
      <w:r>
        <w:t xml:space="preserve">- </w:t>
      </w:r>
      <w:proofErr w:type="spellStart"/>
      <w:r>
        <w:t>nea</w:t>
      </w:r>
      <w:proofErr w:type="spellEnd"/>
      <w:r>
        <w:t>, gli autori mostrano di esserne</w:t>
      </w:r>
      <w:r>
        <w:t xml:space="preserve"> profondamente legati. A chiudere la sezione, la prospettiva distopica diventa ancora più paurosamente e trivialmente reale nel saggio di Katia </w:t>
      </w:r>
      <w:proofErr w:type="spellStart"/>
      <w:r>
        <w:t>Trifirò</w:t>
      </w:r>
      <w:proofErr w:type="spellEnd"/>
      <w:r>
        <w:t xml:space="preserve"> dedicato agli scritti di</w:t>
      </w:r>
      <w:r>
        <w:rPr>
          <w:spacing w:val="-1"/>
        </w:rPr>
        <w:t xml:space="preserve"> </w:t>
      </w:r>
      <w:r>
        <w:t>Juan</w:t>
      </w:r>
    </w:p>
    <w:p w14:paraId="4A68EBB8"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3627D50D" w14:textId="77777777" w:rsidR="00AB074B" w:rsidRDefault="00AB074B" w:rsidP="005206D4">
      <w:pPr>
        <w:pStyle w:val="Corpotesto"/>
        <w:suppressAutoHyphens/>
        <w:rPr>
          <w:sz w:val="20"/>
        </w:rPr>
      </w:pPr>
    </w:p>
    <w:p w14:paraId="31251A15" w14:textId="77777777" w:rsidR="00AB074B" w:rsidRDefault="00AB074B" w:rsidP="005206D4">
      <w:pPr>
        <w:pStyle w:val="Corpotesto"/>
        <w:suppressAutoHyphens/>
        <w:spacing w:before="7"/>
        <w:rPr>
          <w:sz w:val="19"/>
        </w:rPr>
      </w:pPr>
    </w:p>
    <w:p w14:paraId="7766609B" w14:textId="77777777" w:rsidR="00AB074B" w:rsidRDefault="00E05BCC" w:rsidP="005206D4">
      <w:pPr>
        <w:pStyle w:val="Corpotesto"/>
        <w:suppressAutoHyphens/>
        <w:spacing w:before="99"/>
        <w:ind w:left="585" w:right="156"/>
        <w:jc w:val="both"/>
      </w:pPr>
      <w:r>
        <w:t xml:space="preserve">Rodolfo </w:t>
      </w:r>
      <w:proofErr w:type="spellStart"/>
      <w:r>
        <w:t>Wilcock</w:t>
      </w:r>
      <w:proofErr w:type="spellEnd"/>
      <w:r>
        <w:t>. L'autore mette in scena un panorama di mostruosi “</w:t>
      </w:r>
      <w:proofErr w:type="spellStart"/>
      <w:r>
        <w:t>televisionatori</w:t>
      </w:r>
      <w:proofErr w:type="spellEnd"/>
      <w:r>
        <w:t xml:space="preserve">”, divoranti e divorati da slogan pubblicitari e dai </w:t>
      </w:r>
      <w:proofErr w:type="spellStart"/>
      <w:r>
        <w:t>mez</w:t>
      </w:r>
      <w:proofErr w:type="spellEnd"/>
      <w:r>
        <w:t xml:space="preserve">- zi di comunicazione di massa in una società sarcasticamente del “be- </w:t>
      </w:r>
      <w:proofErr w:type="spellStart"/>
      <w:r>
        <w:t>nessere</w:t>
      </w:r>
      <w:proofErr w:type="spellEnd"/>
      <w:r>
        <w:t>”. Sottoponendo al filtro dissacrante de</w:t>
      </w:r>
      <w:r>
        <w:t xml:space="preserve">lla parodia i fatti di co- </w:t>
      </w:r>
      <w:proofErr w:type="spellStart"/>
      <w:r>
        <w:t>stume</w:t>
      </w:r>
      <w:proofErr w:type="spellEnd"/>
      <w:r>
        <w:t xml:space="preserve"> e i modelli culturali irradiati dai media, i mostri di </w:t>
      </w:r>
      <w:proofErr w:type="spellStart"/>
      <w:r>
        <w:t>Wilcock</w:t>
      </w:r>
      <w:proofErr w:type="spellEnd"/>
      <w:r>
        <w:t xml:space="preserve"> de- scrivono le metamorfosi di una umanità deformata dalla pressione del- la modernità “a tutti i costi” e “per tutti”. L’umorismo anche in questo caso, però, n</w:t>
      </w:r>
      <w:r>
        <w:t xml:space="preserve">on si limita a deridere, ma si fa invettiva, esilarante e </w:t>
      </w:r>
      <w:proofErr w:type="spellStart"/>
      <w:r>
        <w:t>tragi</w:t>
      </w:r>
      <w:proofErr w:type="spellEnd"/>
      <w:r>
        <w:t xml:space="preserve">- </w:t>
      </w:r>
      <w:proofErr w:type="spellStart"/>
      <w:r>
        <w:t>ca</w:t>
      </w:r>
      <w:proofErr w:type="spellEnd"/>
      <w:r>
        <w:t xml:space="preserve"> allo stesso tempo, e sconfinante in un senso di orrore per l’uomo.</w:t>
      </w:r>
    </w:p>
    <w:p w14:paraId="2D95175E" w14:textId="77777777" w:rsidR="00AB074B" w:rsidRDefault="00AB074B" w:rsidP="005206D4">
      <w:pPr>
        <w:pStyle w:val="Corpotesto"/>
        <w:suppressAutoHyphens/>
        <w:spacing w:before="3"/>
        <w:rPr>
          <w:sz w:val="27"/>
        </w:rPr>
      </w:pPr>
    </w:p>
    <w:p w14:paraId="4BAE2AC5" w14:textId="77777777" w:rsidR="00AB074B" w:rsidRDefault="00E05BCC" w:rsidP="005206D4">
      <w:pPr>
        <w:pStyle w:val="Titolo1"/>
        <w:suppressAutoHyphens/>
        <w:ind w:right="1742"/>
      </w:pPr>
      <w:r>
        <w:t xml:space="preserve">Infinite </w:t>
      </w:r>
      <w:proofErr w:type="spellStart"/>
      <w:r>
        <w:t>Jest</w:t>
      </w:r>
      <w:proofErr w:type="spellEnd"/>
    </w:p>
    <w:p w14:paraId="73AB9530" w14:textId="77777777" w:rsidR="00AB074B" w:rsidRDefault="00E05BCC" w:rsidP="005206D4">
      <w:pPr>
        <w:pStyle w:val="Corpotesto"/>
        <w:suppressAutoHyphens/>
        <w:spacing w:before="248"/>
        <w:ind w:left="585" w:right="157" w:firstLine="567"/>
        <w:jc w:val="both"/>
      </w:pPr>
      <w:r>
        <w:t>Nel Novecento della letteratura massificata e divorata dagli altri media, i classici hanno trovato un otti</w:t>
      </w:r>
      <w:r>
        <w:t xml:space="preserve">mo modo per sopravvivere: mas- </w:t>
      </w:r>
      <w:proofErr w:type="spellStart"/>
      <w:r>
        <w:t>sificarsi</w:t>
      </w:r>
      <w:proofErr w:type="spellEnd"/>
      <w:r>
        <w:t xml:space="preserve"> e lasciarsi divorare dagli altri media; provocando, nello stesso tempo, uno scoronamento dei propri miti e del proprio linguaggio; di- </w:t>
      </w:r>
      <w:proofErr w:type="spellStart"/>
      <w:r>
        <w:t>sautomatizzando</w:t>
      </w:r>
      <w:proofErr w:type="spellEnd"/>
      <w:r>
        <w:t xml:space="preserve"> i meccanismi connaturati in ogni finzione; virando decisamente a</w:t>
      </w:r>
      <w:r>
        <w:t xml:space="preserve">l riso e alla comicità di situazione. Così il museo è dive- </w:t>
      </w:r>
      <w:proofErr w:type="spellStart"/>
      <w:r>
        <w:t>nuto</w:t>
      </w:r>
      <w:proofErr w:type="spellEnd"/>
      <w:r>
        <w:t xml:space="preserve"> bazaar, l’arte (già privatizzata dalle élites culturali) è tornata di pubblico dominio, i buoni e cattivi sentimenti si sono riconvertiti in sentimenti del contrario. Soprattutto, si è riatti</w:t>
      </w:r>
      <w:r>
        <w:t>vato il piacere del testo.</w:t>
      </w:r>
    </w:p>
    <w:p w14:paraId="18875989" w14:textId="77777777" w:rsidR="00AB074B" w:rsidRDefault="00E05BCC" w:rsidP="005206D4">
      <w:pPr>
        <w:pStyle w:val="Corpotesto"/>
        <w:suppressAutoHyphens/>
        <w:spacing w:before="2"/>
        <w:ind w:left="585" w:right="156" w:firstLine="567"/>
        <w:jc w:val="both"/>
      </w:pPr>
      <w:r>
        <w:t xml:space="preserve">Il primo luogo naturale di queste manovre stranianti e talvolta </w:t>
      </w:r>
      <w:proofErr w:type="spellStart"/>
      <w:r>
        <w:t>at</w:t>
      </w:r>
      <w:proofErr w:type="spellEnd"/>
      <w:r>
        <w:t xml:space="preserve">- </w:t>
      </w:r>
      <w:proofErr w:type="spellStart"/>
      <w:r>
        <w:t>tualizzanti</w:t>
      </w:r>
      <w:proofErr w:type="spellEnd"/>
      <w:r>
        <w:t xml:space="preserve"> è stato, ed è, la scena teatrale: ove la parodia può essere sia riscrittura comica e controcanto derisorio di un </w:t>
      </w:r>
      <w:proofErr w:type="spellStart"/>
      <w:r>
        <w:t>ipotesto</w:t>
      </w:r>
      <w:proofErr w:type="spellEnd"/>
      <w:r>
        <w:t>; sia, in una più ampia acce</w:t>
      </w:r>
      <w:r>
        <w:t xml:space="preserve">zione, scrittura di secondo grado anche fuori del regime </w:t>
      </w:r>
      <w:proofErr w:type="spellStart"/>
      <w:r>
        <w:t>lu</w:t>
      </w:r>
      <w:proofErr w:type="spellEnd"/>
      <w:r>
        <w:t>- dico (dominante ma non esclusivo della parodia); sia drammaturgia ove l’autore e il testo parodiati in scena non sono più diretto bersaglio, ma mero spunto da cui far scaturire trame inedite e ta</w:t>
      </w:r>
      <w:r>
        <w:t xml:space="preserve">lvolta di </w:t>
      </w:r>
      <w:proofErr w:type="spellStart"/>
      <w:r>
        <w:t>spiaz</w:t>
      </w:r>
      <w:proofErr w:type="spellEnd"/>
      <w:r>
        <w:t xml:space="preserve">- </w:t>
      </w:r>
      <w:proofErr w:type="spellStart"/>
      <w:r>
        <w:t>zante</w:t>
      </w:r>
      <w:proofErr w:type="spellEnd"/>
      <w:r>
        <w:t xml:space="preserve"> attualità. Accogliendo la riflessione di </w:t>
      </w:r>
      <w:proofErr w:type="spellStart"/>
      <w:r>
        <w:t>Hutcheon</w:t>
      </w:r>
      <w:proofErr w:type="spellEnd"/>
      <w:r>
        <w:t xml:space="preserve">, per la quale la etimologia stessa del termine </w:t>
      </w:r>
      <w:r>
        <w:rPr>
          <w:i/>
        </w:rPr>
        <w:t xml:space="preserve">parodia </w:t>
      </w:r>
      <w:r>
        <w:t>(</w:t>
      </w:r>
      <w:r>
        <w:rPr>
          <w:i/>
        </w:rPr>
        <w:t xml:space="preserve">parà </w:t>
      </w:r>
      <w:r>
        <w:t xml:space="preserve">non solo come ‘contro’ ma anche come ‘accanto’) consente di estenderne il regime e il campo </w:t>
      </w:r>
      <w:proofErr w:type="spellStart"/>
      <w:r>
        <w:t>teori</w:t>
      </w:r>
      <w:proofErr w:type="spellEnd"/>
      <w:r>
        <w:t xml:space="preserve">- co, i contributi della </w:t>
      </w:r>
      <w:r>
        <w:t xml:space="preserve">sezione VI indagano forme di parodia teatrale che possono snodarsi anche lungo traiettorie diverse dal puro attacco ridi- </w:t>
      </w:r>
      <w:proofErr w:type="spellStart"/>
      <w:r>
        <w:t>colizzante</w:t>
      </w:r>
      <w:proofErr w:type="spellEnd"/>
      <w:r>
        <w:t xml:space="preserve"> nei confronti del testo di partenza: dal tributo reverenziale al</w:t>
      </w:r>
    </w:p>
    <w:p w14:paraId="1B82A36E"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7DC47173" w14:textId="77777777" w:rsidR="00AB074B" w:rsidRDefault="00AB074B" w:rsidP="005206D4">
      <w:pPr>
        <w:pStyle w:val="Corpotesto"/>
        <w:suppressAutoHyphens/>
        <w:rPr>
          <w:sz w:val="20"/>
        </w:rPr>
      </w:pPr>
    </w:p>
    <w:p w14:paraId="74413558" w14:textId="77777777" w:rsidR="00AB074B" w:rsidRDefault="00AB074B" w:rsidP="005206D4">
      <w:pPr>
        <w:pStyle w:val="Corpotesto"/>
        <w:suppressAutoHyphens/>
        <w:spacing w:before="7"/>
        <w:rPr>
          <w:sz w:val="19"/>
        </w:rPr>
      </w:pPr>
    </w:p>
    <w:p w14:paraId="04A878D1" w14:textId="77777777" w:rsidR="00AB074B" w:rsidRDefault="00E05BCC" w:rsidP="005206D4">
      <w:pPr>
        <w:pStyle w:val="Corpotesto"/>
        <w:suppressAutoHyphens/>
        <w:spacing w:before="99"/>
        <w:ind w:left="585" w:right="158"/>
        <w:jc w:val="both"/>
      </w:pPr>
      <w:r>
        <w:t>controcanto edificante alla denuncia a</w:t>
      </w:r>
      <w:r>
        <w:t>nche drammatica, attraverso il testo e l’autore parodiati, di eventi e situazioni della contemporaneità.</w:t>
      </w:r>
    </w:p>
    <w:p w14:paraId="4E2FA98A" w14:textId="77777777" w:rsidR="00AB074B" w:rsidRDefault="00E05BCC" w:rsidP="005206D4">
      <w:pPr>
        <w:pStyle w:val="Corpotesto"/>
        <w:suppressAutoHyphens/>
        <w:ind w:left="585" w:right="156" w:firstLine="567"/>
        <w:jc w:val="both"/>
      </w:pPr>
      <w:r>
        <w:t>È noto come questa storia cominci già con la parodia ottocentesca del melodramma, come mostra Elisabetta Fava in un contributo teso a indagare le modal</w:t>
      </w:r>
      <w:r>
        <w:t xml:space="preserve">ità con cui in musica le formule del comico si </w:t>
      </w:r>
      <w:proofErr w:type="spellStart"/>
      <w:r>
        <w:t>appro</w:t>
      </w:r>
      <w:proofErr w:type="spellEnd"/>
      <w:r>
        <w:t xml:space="preserve">- </w:t>
      </w:r>
      <w:proofErr w:type="spellStart"/>
      <w:r>
        <w:t>priano</w:t>
      </w:r>
      <w:proofErr w:type="spellEnd"/>
      <w:r>
        <w:t xml:space="preserve"> del lessico serio e lo forzano quel tanto che basta a renderlo </w:t>
      </w:r>
      <w:proofErr w:type="spellStart"/>
      <w:r>
        <w:t>ca</w:t>
      </w:r>
      <w:proofErr w:type="spellEnd"/>
      <w:r>
        <w:t xml:space="preserve">- </w:t>
      </w:r>
      <w:proofErr w:type="spellStart"/>
      <w:r>
        <w:t>ricaturale</w:t>
      </w:r>
      <w:proofErr w:type="spellEnd"/>
      <w:r>
        <w:t xml:space="preserve">: dal massimamente autoriflessivo e autoironico </w:t>
      </w:r>
      <w:r>
        <w:rPr>
          <w:i/>
        </w:rPr>
        <w:t xml:space="preserve">Falstaff </w:t>
      </w:r>
      <w:r>
        <w:t>di Giuseppe Verdi (1893), il cui terzo atto riscrive in chiav</w:t>
      </w:r>
      <w:r>
        <w:t xml:space="preserve">e parodistica le grandi scene tragiche del melodramma ottocentesco, i racconti gotici e i riti sacri, all’eterodiretto </w:t>
      </w:r>
      <w:r>
        <w:rPr>
          <w:i/>
        </w:rPr>
        <w:t xml:space="preserve">Barbiere di </w:t>
      </w:r>
      <w:proofErr w:type="spellStart"/>
      <w:r>
        <w:rPr>
          <w:i/>
        </w:rPr>
        <w:t>Badgdad</w:t>
      </w:r>
      <w:proofErr w:type="spellEnd"/>
      <w:r>
        <w:rPr>
          <w:i/>
        </w:rPr>
        <w:t xml:space="preserve"> </w:t>
      </w:r>
      <w:r>
        <w:t xml:space="preserve">di Peter </w:t>
      </w:r>
      <w:proofErr w:type="spellStart"/>
      <w:r>
        <w:t>Cornelius</w:t>
      </w:r>
      <w:proofErr w:type="spellEnd"/>
      <w:r>
        <w:t xml:space="preserve"> (1858), che trasla in strampalati esotismi le sfumature e le modulazioni tipiche del canto italian</w:t>
      </w:r>
      <w:r>
        <w:t xml:space="preserve">o, «contando sulla complicità di un pubblico in grado di cogliere prontamente il ribaltamento del codice impiegato». E certo di parodie (e finanche di </w:t>
      </w:r>
      <w:proofErr w:type="spellStart"/>
      <w:r>
        <w:t>transparodie</w:t>
      </w:r>
      <w:proofErr w:type="spellEnd"/>
      <w:r>
        <w:t>, da un genere sessuale all’altro) l’Ottocento è pieno, come testimonia la disputa processual</w:t>
      </w:r>
      <w:r>
        <w:t xml:space="preserve">e tra </w:t>
      </w:r>
      <w:r>
        <w:rPr>
          <w:i/>
        </w:rPr>
        <w:t xml:space="preserve">La figlia di Iorio </w:t>
      </w:r>
      <w:r>
        <w:t xml:space="preserve">e </w:t>
      </w:r>
      <w:r>
        <w:rPr>
          <w:i/>
        </w:rPr>
        <w:t>Il figlio di Iorio</w:t>
      </w:r>
      <w:r>
        <w:t>; ma la pratica si libera da qualsiasi lacciuolo nel Novecento inoltrato, e soprattutto dopo la tempesta postmoderna: si pensi al percorso radicale e irripetibile di Carmelo Bene, che pesca nel canone del teatro</w:t>
      </w:r>
      <w:r>
        <w:t xml:space="preserve"> classico lacerti di sublime, emozioni tragiche, magni- loquenti monologhi di eroi sull’abisso, per poi degradarli e </w:t>
      </w:r>
      <w:proofErr w:type="spellStart"/>
      <w:r>
        <w:t>infram</w:t>
      </w:r>
      <w:proofErr w:type="spellEnd"/>
      <w:r>
        <w:t xml:space="preserve">- </w:t>
      </w:r>
      <w:proofErr w:type="spellStart"/>
      <w:r>
        <w:t>mezzarli</w:t>
      </w:r>
      <w:proofErr w:type="spellEnd"/>
      <w:r>
        <w:t xml:space="preserve"> di espedienti comici volutamente dozzinali e perfino </w:t>
      </w:r>
      <w:proofErr w:type="spellStart"/>
      <w:r>
        <w:t>demen</w:t>
      </w:r>
      <w:proofErr w:type="spellEnd"/>
      <w:r>
        <w:t xml:space="preserve">- </w:t>
      </w:r>
      <w:proofErr w:type="spellStart"/>
      <w:r>
        <w:t>ziali</w:t>
      </w:r>
      <w:proofErr w:type="spellEnd"/>
      <w:r>
        <w:t>. Secondo Dario Russo, ciò a cui Bene mira è una forma di</w:t>
      </w:r>
      <w:r>
        <w:t xml:space="preserve"> strania- mento della ricezione (è proprio passando continuamente dal basso al- l’alto che vengono disinnescati gli automatismi percettivi del fruitore) e di rappresentazione d’«una diversa condizione tragica, estranea ai per- </w:t>
      </w:r>
      <w:proofErr w:type="spellStart"/>
      <w:r>
        <w:t>sonaggi</w:t>
      </w:r>
      <w:proofErr w:type="spellEnd"/>
      <w:r>
        <w:t xml:space="preserve"> delle opere originali</w:t>
      </w:r>
      <w:r>
        <w:t>: l’esistenza sinistra e terribile di cui l’atto- re è prigioniero, condannato all’infinita ripetizione di un copione; de- stinato a interpretare senza sosta sequenze di riflessioni e dialoghi in- capaci di sortire alcunché». Ma Bene fa tutto questo a un t</w:t>
      </w:r>
      <w:r>
        <w:t>ale livello di coscienza e di raffinatezza da divenire a sua volta classico e modello per</w:t>
      </w:r>
      <w:r>
        <w:rPr>
          <w:spacing w:val="24"/>
        </w:rPr>
        <w:t xml:space="preserve"> </w:t>
      </w:r>
      <w:r>
        <w:t>il</w:t>
      </w:r>
      <w:r>
        <w:rPr>
          <w:spacing w:val="26"/>
        </w:rPr>
        <w:t xml:space="preserve"> </w:t>
      </w:r>
      <w:r>
        <w:t>nuovo</w:t>
      </w:r>
      <w:r>
        <w:rPr>
          <w:spacing w:val="26"/>
        </w:rPr>
        <w:t xml:space="preserve"> </w:t>
      </w:r>
      <w:r>
        <w:t>secolo</w:t>
      </w:r>
      <w:r>
        <w:rPr>
          <w:spacing w:val="26"/>
        </w:rPr>
        <w:t xml:space="preserve"> </w:t>
      </w:r>
      <w:r>
        <w:t>in</w:t>
      </w:r>
      <w:r>
        <w:rPr>
          <w:spacing w:val="26"/>
        </w:rPr>
        <w:t xml:space="preserve"> </w:t>
      </w:r>
      <w:r>
        <w:t>cui</w:t>
      </w:r>
      <w:r>
        <w:rPr>
          <w:spacing w:val="26"/>
        </w:rPr>
        <w:t xml:space="preserve"> </w:t>
      </w:r>
      <w:r>
        <w:t>stiamo</w:t>
      </w:r>
      <w:r>
        <w:rPr>
          <w:spacing w:val="26"/>
        </w:rPr>
        <w:t xml:space="preserve"> </w:t>
      </w:r>
      <w:r>
        <w:t>vivendo.</w:t>
      </w:r>
      <w:r>
        <w:rPr>
          <w:spacing w:val="26"/>
        </w:rPr>
        <w:t xml:space="preserve"> </w:t>
      </w:r>
      <w:r>
        <w:t>Non</w:t>
      </w:r>
      <w:r>
        <w:rPr>
          <w:spacing w:val="26"/>
        </w:rPr>
        <w:t xml:space="preserve"> </w:t>
      </w:r>
      <w:r>
        <w:t>sorprenderà,</w:t>
      </w:r>
      <w:r>
        <w:rPr>
          <w:spacing w:val="25"/>
        </w:rPr>
        <w:t xml:space="preserve"> </w:t>
      </w:r>
      <w:r>
        <w:t>allora,</w:t>
      </w:r>
      <w:r>
        <w:rPr>
          <w:spacing w:val="26"/>
        </w:rPr>
        <w:t xml:space="preserve"> </w:t>
      </w:r>
      <w:r>
        <w:t>il</w:t>
      </w:r>
    </w:p>
    <w:p w14:paraId="1587F524" w14:textId="77777777" w:rsidR="00AB074B" w:rsidRDefault="00E05BCC" w:rsidP="005206D4">
      <w:pPr>
        <w:pStyle w:val="Corpotesto"/>
        <w:suppressAutoHyphens/>
        <w:ind w:left="585" w:right="157"/>
        <w:jc w:val="both"/>
      </w:pPr>
      <w:r>
        <w:t>«triplo salto mortale» compiuto nell’</w:t>
      </w:r>
      <w:proofErr w:type="spellStart"/>
      <w:r>
        <w:rPr>
          <w:i/>
        </w:rPr>
        <w:t>Hamlet</w:t>
      </w:r>
      <w:proofErr w:type="spellEnd"/>
      <w:r>
        <w:rPr>
          <w:i/>
        </w:rPr>
        <w:t xml:space="preserve"> Suite </w:t>
      </w:r>
      <w:r>
        <w:t xml:space="preserve">di </w:t>
      </w:r>
      <w:proofErr w:type="spellStart"/>
      <w:r>
        <w:t>PuntaCorsara</w:t>
      </w:r>
      <w:proofErr w:type="spellEnd"/>
      <w:r>
        <w:t xml:space="preserve"> (la compagnia nata dal laboratori</w:t>
      </w:r>
      <w:r>
        <w:t xml:space="preserve">o di non-scuola </w:t>
      </w:r>
      <w:proofErr w:type="spellStart"/>
      <w:r>
        <w:rPr>
          <w:i/>
        </w:rPr>
        <w:t>Arrevuoto</w:t>
      </w:r>
      <w:proofErr w:type="spellEnd"/>
      <w:r>
        <w:rPr>
          <w:i/>
        </w:rPr>
        <w:t xml:space="preserve"> </w:t>
      </w:r>
      <w:r>
        <w:t xml:space="preserve">tenuto da Mar- co Martinelli insieme agli adolescenti di Napoli e Scampia): come spie- </w:t>
      </w:r>
      <w:proofErr w:type="spellStart"/>
      <w:r>
        <w:t>ga</w:t>
      </w:r>
      <w:proofErr w:type="spellEnd"/>
      <w:r>
        <w:rPr>
          <w:spacing w:val="33"/>
        </w:rPr>
        <w:t xml:space="preserve"> </w:t>
      </w:r>
      <w:r>
        <w:t>Angela</w:t>
      </w:r>
      <w:r>
        <w:rPr>
          <w:spacing w:val="34"/>
        </w:rPr>
        <w:t xml:space="preserve"> </w:t>
      </w:r>
      <w:r>
        <w:t>Albanese,</w:t>
      </w:r>
      <w:r>
        <w:rPr>
          <w:spacing w:val="34"/>
        </w:rPr>
        <w:t xml:space="preserve"> </w:t>
      </w:r>
      <w:r>
        <w:t>si</w:t>
      </w:r>
      <w:r>
        <w:rPr>
          <w:spacing w:val="33"/>
        </w:rPr>
        <w:t xml:space="preserve"> </w:t>
      </w:r>
      <w:r>
        <w:t>parte</w:t>
      </w:r>
      <w:r>
        <w:rPr>
          <w:spacing w:val="34"/>
        </w:rPr>
        <w:t xml:space="preserve"> </w:t>
      </w:r>
      <w:r>
        <w:t>dall’opera</w:t>
      </w:r>
      <w:r>
        <w:rPr>
          <w:spacing w:val="34"/>
        </w:rPr>
        <w:t xml:space="preserve"> </w:t>
      </w:r>
      <w:r>
        <w:t>di</w:t>
      </w:r>
      <w:r>
        <w:rPr>
          <w:spacing w:val="33"/>
        </w:rPr>
        <w:t xml:space="preserve"> </w:t>
      </w:r>
      <w:r>
        <w:t>John</w:t>
      </w:r>
      <w:r>
        <w:rPr>
          <w:spacing w:val="34"/>
        </w:rPr>
        <w:t xml:space="preserve"> </w:t>
      </w:r>
      <w:r>
        <w:t>Poole</w:t>
      </w:r>
      <w:r>
        <w:rPr>
          <w:spacing w:val="34"/>
        </w:rPr>
        <w:t xml:space="preserve"> </w:t>
      </w:r>
      <w:r>
        <w:t>–</w:t>
      </w:r>
      <w:r>
        <w:rPr>
          <w:spacing w:val="33"/>
        </w:rPr>
        <w:t xml:space="preserve"> </w:t>
      </w:r>
      <w:r>
        <w:t>settecentesca</w:t>
      </w:r>
    </w:p>
    <w:p w14:paraId="1BD43009"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36438776" w14:textId="77777777" w:rsidR="00AB074B" w:rsidRDefault="00AB074B" w:rsidP="005206D4">
      <w:pPr>
        <w:pStyle w:val="Corpotesto"/>
        <w:suppressAutoHyphens/>
        <w:rPr>
          <w:sz w:val="20"/>
        </w:rPr>
      </w:pPr>
    </w:p>
    <w:p w14:paraId="57B08A90" w14:textId="77777777" w:rsidR="00AB074B" w:rsidRDefault="00AB074B" w:rsidP="005206D4">
      <w:pPr>
        <w:pStyle w:val="Corpotesto"/>
        <w:suppressAutoHyphens/>
        <w:spacing w:before="7"/>
        <w:rPr>
          <w:sz w:val="19"/>
        </w:rPr>
      </w:pPr>
    </w:p>
    <w:p w14:paraId="2AC0A835" w14:textId="77777777" w:rsidR="00AB074B" w:rsidRDefault="00E05BCC" w:rsidP="005206D4">
      <w:pPr>
        <w:pStyle w:val="Corpotesto"/>
        <w:suppressAutoHyphens/>
        <w:spacing w:before="99"/>
        <w:ind w:left="585" w:right="158"/>
        <w:jc w:val="both"/>
      </w:pPr>
      <w:r>
        <w:t xml:space="preserve">parodia </w:t>
      </w:r>
      <w:r>
        <w:rPr>
          <w:i/>
        </w:rPr>
        <w:t xml:space="preserve">burlesque </w:t>
      </w:r>
      <w:r>
        <w:t xml:space="preserve">del testo shakespeariano </w:t>
      </w:r>
      <w:proofErr w:type="gramStart"/>
      <w:r>
        <w:t>– ,</w:t>
      </w:r>
      <w:proofErr w:type="gramEnd"/>
      <w:r>
        <w:t xml:space="preserve"> si passa per il </w:t>
      </w:r>
      <w:r>
        <w:rPr>
          <w:i/>
        </w:rPr>
        <w:t xml:space="preserve">Don Fausto </w:t>
      </w:r>
      <w:r>
        <w:t xml:space="preserve">di Petito, a sua volta parodia del </w:t>
      </w:r>
      <w:r>
        <w:rPr>
          <w:i/>
        </w:rPr>
        <w:t xml:space="preserve">Faust </w:t>
      </w:r>
      <w:r>
        <w:t xml:space="preserve">di Goethe e si giunge, in un ver- </w:t>
      </w:r>
      <w:proofErr w:type="spellStart"/>
      <w:r>
        <w:t>tiginoso</w:t>
      </w:r>
      <w:proofErr w:type="spellEnd"/>
      <w:r>
        <w:t xml:space="preserve"> gioco di incastri, alla tragedia del principe di Danimarca. Così il teatro mette a frutto la sua natura per-formativ</w:t>
      </w:r>
      <w:r>
        <w:t xml:space="preserve">a e in perpetua </w:t>
      </w:r>
      <w:proofErr w:type="spellStart"/>
      <w:r>
        <w:t>ri</w:t>
      </w:r>
      <w:proofErr w:type="spellEnd"/>
      <w:r>
        <w:t xml:space="preserve">- creazione: davvero (amleticamente e </w:t>
      </w:r>
      <w:proofErr w:type="spellStart"/>
      <w:r>
        <w:t>wallacianamente</w:t>
      </w:r>
      <w:proofErr w:type="spellEnd"/>
      <w:r>
        <w:t xml:space="preserve">) </w:t>
      </w:r>
      <w:proofErr w:type="gramStart"/>
      <w:r>
        <w:t xml:space="preserve">un </w:t>
      </w:r>
      <w:r>
        <w:rPr>
          <w:i/>
        </w:rPr>
        <w:t>infinite</w:t>
      </w:r>
      <w:proofErr w:type="gramEnd"/>
      <w:r>
        <w:rPr>
          <w:i/>
        </w:rPr>
        <w:t xml:space="preserve"> </w:t>
      </w:r>
      <w:proofErr w:type="spellStart"/>
      <w:r>
        <w:rPr>
          <w:i/>
        </w:rPr>
        <w:t>jest</w:t>
      </w:r>
      <w:proofErr w:type="spellEnd"/>
      <w:r>
        <w:rPr>
          <w:i/>
        </w:rPr>
        <w:t xml:space="preserve"> </w:t>
      </w:r>
      <w:r>
        <w:t>gettato nella ingovernabile entropia del nostro presente.</w:t>
      </w:r>
    </w:p>
    <w:p w14:paraId="3C01B054" w14:textId="77777777" w:rsidR="00AB074B" w:rsidRDefault="00E05BCC" w:rsidP="005206D4">
      <w:pPr>
        <w:pStyle w:val="Corpotesto"/>
        <w:suppressAutoHyphens/>
        <w:spacing w:before="3"/>
        <w:ind w:left="585" w:right="156" w:firstLine="567"/>
        <w:jc w:val="both"/>
      </w:pPr>
      <w:r>
        <w:rPr>
          <w:i/>
        </w:rPr>
        <w:t xml:space="preserve">A volte </w:t>
      </w:r>
      <w:proofErr w:type="spellStart"/>
      <w:r>
        <w:rPr>
          <w:i/>
        </w:rPr>
        <w:t>deturnano</w:t>
      </w:r>
      <w:proofErr w:type="spellEnd"/>
      <w:r>
        <w:t xml:space="preserve">, però, anche coloro che, per capriccio o per pro- testa, mettono i baffi alla Gioconda (o </w:t>
      </w:r>
      <w:r>
        <w:t xml:space="preserve">anche alla monaca di Monza) lì dove un gesto è catturato per sempre, ovvero sulla celluloide o sui </w:t>
      </w:r>
      <w:proofErr w:type="spellStart"/>
      <w:r>
        <w:t>sup</w:t>
      </w:r>
      <w:proofErr w:type="spellEnd"/>
      <w:r>
        <w:t xml:space="preserve">- porti digitali: un simile processo di sovversione non reversibile della tradizione avviene, ad esempio, nell’eccentrica </w:t>
      </w:r>
      <w:r>
        <w:rPr>
          <w:i/>
        </w:rPr>
        <w:t>mise-en-</w:t>
      </w:r>
      <w:proofErr w:type="spellStart"/>
      <w:r>
        <w:rPr>
          <w:i/>
        </w:rPr>
        <w:t>abyme</w:t>
      </w:r>
      <w:proofErr w:type="spellEnd"/>
      <w:r>
        <w:rPr>
          <w:i/>
        </w:rPr>
        <w:t xml:space="preserve"> </w:t>
      </w:r>
      <w:r>
        <w:t xml:space="preserve">di </w:t>
      </w:r>
      <w:r>
        <w:rPr>
          <w:i/>
        </w:rPr>
        <w:t xml:space="preserve">To be or </w:t>
      </w:r>
      <w:proofErr w:type="spellStart"/>
      <w:r>
        <w:rPr>
          <w:i/>
        </w:rPr>
        <w:t>not</w:t>
      </w:r>
      <w:proofErr w:type="spellEnd"/>
      <w:r>
        <w:rPr>
          <w:i/>
        </w:rPr>
        <w:t xml:space="preserve"> to</w:t>
      </w:r>
      <w:r>
        <w:rPr>
          <w:i/>
        </w:rPr>
        <w:t xml:space="preserve"> be </w:t>
      </w:r>
      <w:r>
        <w:t xml:space="preserve">di Lubitsch, o nello </w:t>
      </w:r>
      <w:r>
        <w:rPr>
          <w:i/>
        </w:rPr>
        <w:t xml:space="preserve">slapstick </w:t>
      </w:r>
      <w:r>
        <w:t xml:space="preserve">universalmente efficace di </w:t>
      </w:r>
      <w:proofErr w:type="spellStart"/>
      <w:r>
        <w:rPr>
          <w:i/>
        </w:rPr>
        <w:t>Fran</w:t>
      </w:r>
      <w:proofErr w:type="spellEnd"/>
      <w:r>
        <w:rPr>
          <w:i/>
        </w:rPr>
        <w:t xml:space="preserve">- </w:t>
      </w:r>
      <w:proofErr w:type="spellStart"/>
      <w:r>
        <w:rPr>
          <w:i/>
        </w:rPr>
        <w:t>kenstein</w:t>
      </w:r>
      <w:proofErr w:type="spellEnd"/>
      <w:r>
        <w:rPr>
          <w:i/>
        </w:rPr>
        <w:t xml:space="preserve"> Junior</w:t>
      </w:r>
      <w:r>
        <w:t xml:space="preserve">, o nel sopraffino vampirismo di Polanski, o nell’horror pecoreccio e giovanilistico di </w:t>
      </w:r>
      <w:proofErr w:type="spellStart"/>
      <w:r>
        <w:rPr>
          <w:i/>
        </w:rPr>
        <w:t>Scary</w:t>
      </w:r>
      <w:proofErr w:type="spellEnd"/>
      <w:r>
        <w:rPr>
          <w:i/>
        </w:rPr>
        <w:t xml:space="preserve"> Movie</w:t>
      </w:r>
      <w:r>
        <w:t>. Riattraversare comparativa- mente questi e altri campioni dello “</w:t>
      </w:r>
      <w:proofErr w:type="spellStart"/>
      <w:r>
        <w:t>spoof</w:t>
      </w:r>
      <w:proofErr w:type="spellEnd"/>
      <w:r>
        <w:t xml:space="preserve"> m</w:t>
      </w:r>
      <w:r>
        <w:t xml:space="preserve">ovie” può innanzitutto permettere di verificare, attraverso gli effetti di </w:t>
      </w:r>
      <w:r>
        <w:rPr>
          <w:i/>
        </w:rPr>
        <w:t xml:space="preserve">divertissement </w:t>
      </w:r>
      <w:r>
        <w:t xml:space="preserve">e di </w:t>
      </w:r>
      <w:proofErr w:type="spellStart"/>
      <w:r>
        <w:rPr>
          <w:i/>
        </w:rPr>
        <w:t>dé</w:t>
      </w:r>
      <w:proofErr w:type="spellEnd"/>
      <w:r>
        <w:rPr>
          <w:i/>
        </w:rPr>
        <w:t xml:space="preserve">- </w:t>
      </w:r>
      <w:proofErr w:type="spellStart"/>
      <w:r>
        <w:rPr>
          <w:i/>
        </w:rPr>
        <w:t>tournement</w:t>
      </w:r>
      <w:proofErr w:type="spellEnd"/>
      <w:r>
        <w:t>, la tenuta che contraddistingue anche nella modernità avanzata i procedimenti della narrativa, nonché la consapevolezza che si presume nel cosidde</w:t>
      </w:r>
      <w:r>
        <w:t xml:space="preserve">tto “grande pubblico”. Consente inoltre di </w:t>
      </w:r>
      <w:proofErr w:type="spellStart"/>
      <w:r>
        <w:t>misu</w:t>
      </w:r>
      <w:proofErr w:type="spellEnd"/>
      <w:r>
        <w:t>- rare, guardando insieme alla morfologia e alla sociologia, le modalità e la qualità dei commerci tra arti diverse e differentemente canonizzate nel sistema culturale (e nella società dello spettacolo): da un</w:t>
      </w:r>
      <w:r>
        <w:t xml:space="preserve"> lato una letteratura ormai priva d’aura, dall’altro non solo il film, ma il </w:t>
      </w:r>
      <w:proofErr w:type="spellStart"/>
      <w:r>
        <w:t>com</w:t>
      </w:r>
      <w:proofErr w:type="spellEnd"/>
      <w:r>
        <w:t xml:space="preserve">- plesso dei generi, delle tecniche e delle “maniere” dell’audiovisivo – fiction tv, video musicali, spot pubblicitari, webserie, </w:t>
      </w:r>
      <w:proofErr w:type="spellStart"/>
      <w:r>
        <w:t>videoteatro</w:t>
      </w:r>
      <w:proofErr w:type="spellEnd"/>
      <w:r>
        <w:t>, e quel che resta del “varietà”.</w:t>
      </w:r>
    </w:p>
    <w:p w14:paraId="27D64D66" w14:textId="77777777" w:rsidR="00AB074B" w:rsidRDefault="00E05BCC" w:rsidP="005206D4">
      <w:pPr>
        <w:pStyle w:val="Corpotesto"/>
        <w:suppressAutoHyphens/>
        <w:spacing w:before="2"/>
        <w:ind w:left="585" w:right="157" w:firstLine="567"/>
        <w:jc w:val="both"/>
      </w:pPr>
      <w:r>
        <w:t>A</w:t>
      </w:r>
      <w:r>
        <w:t xml:space="preserve">nche in questo caso il catalogo è ricchissimo, e non potremo che menzionare tre casi-limite. Primo tra tutti, anche per i privilegi della ospitalità, quello che ci piace definire lo Shakespeare dada di Totò: nel saggio di Rocco Coronato si osserva come il </w:t>
      </w:r>
      <w:r>
        <w:t xml:space="preserve">bardo venga spesso in </w:t>
      </w:r>
      <w:proofErr w:type="spellStart"/>
      <w:r>
        <w:t>soc</w:t>
      </w:r>
      <w:proofErr w:type="spellEnd"/>
      <w:r>
        <w:t xml:space="preserve">- corso del principe, regalandogli ora un’intera trama, come in </w:t>
      </w:r>
      <w:r>
        <w:rPr>
          <w:i/>
        </w:rPr>
        <w:t>Totò e Cleopatra</w:t>
      </w:r>
      <w:r>
        <w:t xml:space="preserve">, ora spunti singoli (si pensi al sermone di Antonio in </w:t>
      </w:r>
      <w:r>
        <w:rPr>
          <w:i/>
        </w:rPr>
        <w:t>Chi si ferma è perduto</w:t>
      </w:r>
      <w:r>
        <w:t>, che con geniale mossa diviene l’occasione per una satira del grigio mon</w:t>
      </w:r>
      <w:r>
        <w:t xml:space="preserve">do impiegatizio). Ma soprattutto si sottolinea come, </w:t>
      </w:r>
      <w:proofErr w:type="spellStart"/>
      <w:r>
        <w:t>at</w:t>
      </w:r>
      <w:proofErr w:type="spellEnd"/>
      <w:r>
        <w:t xml:space="preserve">- traverso un procedimento di scomposizione davvero «cubista», la </w:t>
      </w:r>
      <w:proofErr w:type="spellStart"/>
      <w:r>
        <w:t>pa</w:t>
      </w:r>
      <w:proofErr w:type="spellEnd"/>
      <w:r>
        <w:t>-</w:t>
      </w:r>
    </w:p>
    <w:p w14:paraId="63641573"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1197BCFD" w14:textId="77777777" w:rsidR="00AB074B" w:rsidRDefault="00AB074B" w:rsidP="005206D4">
      <w:pPr>
        <w:pStyle w:val="Corpotesto"/>
        <w:suppressAutoHyphens/>
        <w:rPr>
          <w:sz w:val="20"/>
        </w:rPr>
      </w:pPr>
    </w:p>
    <w:p w14:paraId="0539F215" w14:textId="77777777" w:rsidR="00AB074B" w:rsidRDefault="00AB074B" w:rsidP="005206D4">
      <w:pPr>
        <w:pStyle w:val="Corpotesto"/>
        <w:suppressAutoHyphens/>
        <w:spacing w:before="7"/>
        <w:rPr>
          <w:sz w:val="19"/>
        </w:rPr>
      </w:pPr>
    </w:p>
    <w:p w14:paraId="1B08BDA3" w14:textId="77777777" w:rsidR="00AB074B" w:rsidRDefault="00E05BCC" w:rsidP="005206D4">
      <w:pPr>
        <w:pStyle w:val="Corpotesto"/>
        <w:suppressAutoHyphens/>
        <w:spacing w:before="99"/>
        <w:ind w:left="585" w:right="155"/>
        <w:jc w:val="both"/>
      </w:pPr>
      <w:r>
        <w:t xml:space="preserve">rodia </w:t>
      </w:r>
      <w:proofErr w:type="spellStart"/>
      <w:r>
        <w:t>decurtisiana</w:t>
      </w:r>
      <w:proofErr w:type="spellEnd"/>
      <w:r>
        <w:t xml:space="preserve"> si diffranga in modo capillare ed evocativo, sovente sconnesso dal contesto di origine: così</w:t>
      </w:r>
      <w:r>
        <w:t xml:space="preserve">, per restare ai due casi già citati, proprio in </w:t>
      </w:r>
      <w:r>
        <w:rPr>
          <w:i/>
        </w:rPr>
        <w:t xml:space="preserve">Totò e Cleopatra </w:t>
      </w:r>
      <w:r>
        <w:t xml:space="preserve">s’insinua un altro motivo shakespeariano, quello della gemellarità tipico di </w:t>
      </w:r>
      <w:r>
        <w:rPr>
          <w:i/>
        </w:rPr>
        <w:t xml:space="preserve">Comedy of </w:t>
      </w:r>
      <w:proofErr w:type="spellStart"/>
      <w:r>
        <w:rPr>
          <w:i/>
        </w:rPr>
        <w:t>Errors</w:t>
      </w:r>
      <w:proofErr w:type="spellEnd"/>
      <w:r>
        <w:rPr>
          <w:i/>
        </w:rPr>
        <w:t xml:space="preserve"> </w:t>
      </w:r>
      <w:r>
        <w:t xml:space="preserve">e </w:t>
      </w:r>
      <w:proofErr w:type="spellStart"/>
      <w:r>
        <w:rPr>
          <w:i/>
        </w:rPr>
        <w:t>Twelfth</w:t>
      </w:r>
      <w:proofErr w:type="spellEnd"/>
      <w:r>
        <w:rPr>
          <w:i/>
        </w:rPr>
        <w:t xml:space="preserve"> Night</w:t>
      </w:r>
      <w:r>
        <w:t xml:space="preserve">; men- tre l’orazione funebre-militare del </w:t>
      </w:r>
      <w:r>
        <w:rPr>
          <w:i/>
        </w:rPr>
        <w:t xml:space="preserve">Julius Caesar </w:t>
      </w:r>
      <w:r>
        <w:t xml:space="preserve">subisce una sinistra </w:t>
      </w:r>
      <w:proofErr w:type="spellStart"/>
      <w:r>
        <w:t>tor</w:t>
      </w:r>
      <w:proofErr w:type="spellEnd"/>
      <w:r>
        <w:t xml:space="preserve">- </w:t>
      </w:r>
      <w:proofErr w:type="spellStart"/>
      <w:r>
        <w:t>sione</w:t>
      </w:r>
      <w:proofErr w:type="spellEnd"/>
      <w:r>
        <w:t xml:space="preserve"> in chiave </w:t>
      </w:r>
      <w:proofErr w:type="spellStart"/>
      <w:r>
        <w:t>antimussoliana</w:t>
      </w:r>
      <w:proofErr w:type="spellEnd"/>
      <w:r>
        <w:t xml:space="preserve">. Insomma, non si tratta necessariamente di quisquilie, bazzecole e </w:t>
      </w:r>
      <w:proofErr w:type="spellStart"/>
      <w:r>
        <w:t>pinzellacchere</w:t>
      </w:r>
      <w:proofErr w:type="spellEnd"/>
      <w:r>
        <w:t>.</w:t>
      </w:r>
    </w:p>
    <w:p w14:paraId="395FDDEC" w14:textId="77777777" w:rsidR="00AB074B" w:rsidRDefault="00E05BCC" w:rsidP="0070135A">
      <w:pPr>
        <w:pStyle w:val="Corpotesto"/>
        <w:suppressAutoHyphens/>
        <w:spacing w:before="3"/>
        <w:ind w:left="585" w:right="156" w:firstLine="567"/>
        <w:jc w:val="both"/>
      </w:pPr>
      <w:r>
        <w:t xml:space="preserve">Non per provocazione, ma piuttosto per coerenza, ricaviamo gli ultimi due esempi dai domini dell’estremo, situati rispettivamente in una </w:t>
      </w:r>
      <w:r>
        <w:t xml:space="preserve">era “media” della televisione (né paleo, né digitale) e nella rete. Si tratta dei cortometraggi di </w:t>
      </w:r>
      <w:r>
        <w:rPr>
          <w:i/>
        </w:rPr>
        <w:t xml:space="preserve">Cinico TV </w:t>
      </w:r>
      <w:r>
        <w:t>girati a Palermo negli anni ’90 e della sempre più diffusa “pratica” delle webserie porno. I primi, come ricorda nel suo intervento Giacomo Tinelli</w:t>
      </w:r>
      <w:r>
        <w:t xml:space="preserve">, «mettono in scena un umo- </w:t>
      </w:r>
      <w:proofErr w:type="spellStart"/>
      <w:r>
        <w:t>rismo</w:t>
      </w:r>
      <w:proofErr w:type="spellEnd"/>
      <w:r>
        <w:t xml:space="preserve"> opaco. C’è chi li considera degli attentati alla moralità, una </w:t>
      </w:r>
      <w:proofErr w:type="spellStart"/>
      <w:r>
        <w:t>mes</w:t>
      </w:r>
      <w:proofErr w:type="spellEnd"/>
      <w:r>
        <w:t xml:space="preserve">- sa alla berlina di personaggi indifesi, uno sberleffo alla povertà e alla sofferenza. Tuttavia, se pure fanno di povertà e sofferenza le </w:t>
      </w:r>
      <w:proofErr w:type="spellStart"/>
      <w:r>
        <w:t>protago</w:t>
      </w:r>
      <w:proofErr w:type="spellEnd"/>
      <w:r>
        <w:t xml:space="preserve">- </w:t>
      </w:r>
      <w:proofErr w:type="spellStart"/>
      <w:r>
        <w:t>niste</w:t>
      </w:r>
      <w:proofErr w:type="spellEnd"/>
      <w:r>
        <w:t xml:space="preserve"> sc</w:t>
      </w:r>
      <w:r>
        <w:t xml:space="preserve">onvolte delle proprie immagini, esse sono rese </w:t>
      </w:r>
      <w:proofErr w:type="spellStart"/>
      <w:r>
        <w:t>inautenticamen</w:t>
      </w:r>
      <w:proofErr w:type="spellEnd"/>
      <w:r>
        <w:t xml:space="preserve">- te melodrammatiche a tal punto che si possono considerare come una parodia radicale della rappresentazione kitsch della televisione». Per comprendere il </w:t>
      </w:r>
      <w:proofErr w:type="spellStart"/>
      <w:r>
        <w:t>dis</w:t>
      </w:r>
      <w:proofErr w:type="spellEnd"/>
      <w:r>
        <w:t xml:space="preserve">-funzionamento del meccanismo di </w:t>
      </w:r>
      <w:r>
        <w:rPr>
          <w:i/>
        </w:rPr>
        <w:t>Cini</w:t>
      </w:r>
      <w:r>
        <w:rPr>
          <w:i/>
        </w:rPr>
        <w:t>co T</w:t>
      </w:r>
      <w:r>
        <w:t xml:space="preserve">V è op- </w:t>
      </w:r>
      <w:proofErr w:type="spellStart"/>
      <w:r>
        <w:t>portuno</w:t>
      </w:r>
      <w:proofErr w:type="spellEnd"/>
      <w:r>
        <w:t xml:space="preserve"> valersi della critica alla società dell’ideologia umoristica di </w:t>
      </w:r>
      <w:proofErr w:type="spellStart"/>
      <w:r>
        <w:t>Ži</w:t>
      </w:r>
      <w:proofErr w:type="spellEnd"/>
      <w:r>
        <w:t xml:space="preserve">- </w:t>
      </w:r>
      <w:proofErr w:type="spellStart"/>
      <w:r>
        <w:t>žek</w:t>
      </w:r>
      <w:proofErr w:type="spellEnd"/>
      <w:r>
        <w:t xml:space="preserve">; e chiedersi in che modo una rappresentazione </w:t>
      </w:r>
      <w:r>
        <w:rPr>
          <w:i/>
        </w:rPr>
        <w:t xml:space="preserve">lato </w:t>
      </w:r>
      <w:proofErr w:type="spellStart"/>
      <w:r>
        <w:rPr>
          <w:i/>
        </w:rPr>
        <w:t>sensu</w:t>
      </w:r>
      <w:proofErr w:type="spellEnd"/>
      <w:r>
        <w:rPr>
          <w:i/>
        </w:rPr>
        <w:t xml:space="preserve"> </w:t>
      </w:r>
      <w:r>
        <w:t xml:space="preserve">“parodi- </w:t>
      </w:r>
      <w:proofErr w:type="spellStart"/>
      <w:r>
        <w:t>ca</w:t>
      </w:r>
      <w:proofErr w:type="spellEnd"/>
      <w:r>
        <w:t xml:space="preserve">” e politicamente scorretta del disagio mentale e della miseria possa trovare asilo nella </w:t>
      </w:r>
      <w:proofErr w:type="spellStart"/>
      <w:r>
        <w:t>semios</w:t>
      </w:r>
      <w:r>
        <w:t>fera</w:t>
      </w:r>
      <w:proofErr w:type="spellEnd"/>
      <w:r>
        <w:t xml:space="preserve"> della cosiddetta </w:t>
      </w:r>
      <w:proofErr w:type="spellStart"/>
      <w:r>
        <w:t>ipermodernità</w:t>
      </w:r>
      <w:proofErr w:type="spellEnd"/>
      <w:r>
        <w:t xml:space="preserve">. Non è un caso che il programma di </w:t>
      </w:r>
      <w:proofErr w:type="spellStart"/>
      <w:r>
        <w:t>Ciprì</w:t>
      </w:r>
      <w:proofErr w:type="spellEnd"/>
      <w:r>
        <w:t xml:space="preserve"> e Maresco sia nato come costola di </w:t>
      </w:r>
      <w:r>
        <w:rPr>
          <w:i/>
        </w:rPr>
        <w:t>Blob</w:t>
      </w:r>
      <w:r>
        <w:t xml:space="preserve">, la ‘creatura’ televisiva di Enrico Ghezzi e Marco Giusti che ha </w:t>
      </w:r>
      <w:proofErr w:type="spellStart"/>
      <w:r>
        <w:t>rivolu</w:t>
      </w:r>
      <w:proofErr w:type="spellEnd"/>
      <w:r>
        <w:t xml:space="preserve">- </w:t>
      </w:r>
      <w:proofErr w:type="spellStart"/>
      <w:r>
        <w:t>zionato</w:t>
      </w:r>
      <w:proofErr w:type="spellEnd"/>
      <w:r>
        <w:t xml:space="preserve"> la sintassi dell’audiovisivo, eleggendo il “montaggio dell</w:t>
      </w:r>
      <w:r>
        <w:t xml:space="preserve">e </w:t>
      </w:r>
      <w:proofErr w:type="spellStart"/>
      <w:r>
        <w:t>at</w:t>
      </w:r>
      <w:proofErr w:type="spellEnd"/>
      <w:r>
        <w:t xml:space="preserve">- trazioni” a principio euristico di un </w:t>
      </w:r>
      <w:r>
        <w:rPr>
          <w:i/>
        </w:rPr>
        <w:t xml:space="preserve">bricolage </w:t>
      </w:r>
      <w:r>
        <w:t xml:space="preserve">intuitivo, in grado di </w:t>
      </w:r>
      <w:proofErr w:type="spellStart"/>
      <w:r>
        <w:t>spri</w:t>
      </w:r>
      <w:proofErr w:type="spellEnd"/>
      <w:r>
        <w:t xml:space="preserve">- </w:t>
      </w:r>
      <w:proofErr w:type="spellStart"/>
      <w:r>
        <w:t>gionare</w:t>
      </w:r>
      <w:proofErr w:type="spellEnd"/>
      <w:r>
        <w:t xml:space="preserve"> significazioni illegittime</w:t>
      </w:r>
      <w:r w:rsidR="0070135A">
        <w:t>.</w:t>
      </w:r>
    </w:p>
    <w:p w14:paraId="2DD17A0E" w14:textId="77777777" w:rsidR="00AB074B" w:rsidRDefault="00E05BCC" w:rsidP="005206D4">
      <w:pPr>
        <w:pStyle w:val="Corpotesto"/>
        <w:suppressAutoHyphens/>
        <w:ind w:left="585" w:right="158" w:firstLine="567"/>
        <w:jc w:val="both"/>
      </w:pPr>
      <w:r>
        <w:t>S</w:t>
      </w:r>
      <w:r>
        <w:t>iamo così giunti all’oggi: a quell’oggi così incandescente da non esser nemmeno degno, secondo alcuni comparatisti, di accamparsi nei</w:t>
      </w:r>
    </w:p>
    <w:p w14:paraId="58444453"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4DFE0ACE" w14:textId="77777777" w:rsidR="00AB074B" w:rsidRDefault="00AB074B" w:rsidP="005206D4">
      <w:pPr>
        <w:pStyle w:val="Corpotesto"/>
        <w:suppressAutoHyphens/>
        <w:rPr>
          <w:sz w:val="20"/>
        </w:rPr>
      </w:pPr>
    </w:p>
    <w:p w14:paraId="25F154D5" w14:textId="77777777" w:rsidR="00AB074B" w:rsidRDefault="00AB074B" w:rsidP="005206D4">
      <w:pPr>
        <w:pStyle w:val="Corpotesto"/>
        <w:suppressAutoHyphens/>
        <w:spacing w:before="7"/>
        <w:rPr>
          <w:sz w:val="19"/>
        </w:rPr>
      </w:pPr>
    </w:p>
    <w:p w14:paraId="36503A9C" w14:textId="77777777" w:rsidR="00AB074B" w:rsidRDefault="00E05BCC" w:rsidP="005206D4">
      <w:pPr>
        <w:pStyle w:val="Corpotesto"/>
        <w:suppressAutoHyphens/>
        <w:spacing w:before="99"/>
        <w:ind w:left="585" w:right="156"/>
        <w:jc w:val="both"/>
      </w:pPr>
      <w:r>
        <w:t>dominî della “scienza della letteratura”. Di fatto, la fiction audiovisiva seriale che si diffonde, l</w:t>
      </w:r>
      <w:r>
        <w:t xml:space="preserve">iquidamente e con una velocità incontrollabile, nel web e sui nostri dispositivi è – lo nota Mirko Lino – «uno dei </w:t>
      </w:r>
      <w:proofErr w:type="spellStart"/>
      <w:r>
        <w:t>feno</w:t>
      </w:r>
      <w:proofErr w:type="spellEnd"/>
      <w:r>
        <w:t>- meni mediali maggiormente rappresentativi della cultura convergente: una cultura che tende a ibridare i linguaggi, gli stili e gli imma</w:t>
      </w:r>
      <w:r>
        <w:t>ginari delle forme espressive tradizionali con il linguaggio e le pratiche web- native, diffondendo la fiction trasversalmente su più forme mediali». In particolare, le webserie porno tesoreggiano in modo endemico e “</w:t>
      </w:r>
      <w:proofErr w:type="spellStart"/>
      <w:r>
        <w:t>schi</w:t>
      </w:r>
      <w:proofErr w:type="spellEnd"/>
      <w:r>
        <w:t xml:space="preserve">- </w:t>
      </w:r>
      <w:proofErr w:type="spellStart"/>
      <w:r>
        <w:t>zofrenico</w:t>
      </w:r>
      <w:proofErr w:type="spellEnd"/>
      <w:r>
        <w:t xml:space="preserve">” tanto gli apporti dei </w:t>
      </w:r>
      <w:r>
        <w:t xml:space="preserve">media tradizionali quanto le estetiche e i generi più recenti; ma non bisogna commettere l’errore di limitare il loro interesse al territorio delle forme (forme che spaziano dal </w:t>
      </w:r>
      <w:proofErr w:type="spellStart"/>
      <w:r>
        <w:rPr>
          <w:i/>
        </w:rPr>
        <w:t>porn</w:t>
      </w:r>
      <w:proofErr w:type="spellEnd"/>
      <w:r>
        <w:rPr>
          <w:i/>
        </w:rPr>
        <w:t xml:space="preserve"> </w:t>
      </w:r>
      <w:proofErr w:type="spellStart"/>
      <w:r>
        <w:rPr>
          <w:i/>
        </w:rPr>
        <w:t>mo</w:t>
      </w:r>
      <w:proofErr w:type="spellEnd"/>
      <w:r>
        <w:rPr>
          <w:i/>
        </w:rPr>
        <w:t xml:space="preserve">- vie </w:t>
      </w:r>
      <w:r>
        <w:t xml:space="preserve">in senso stretto al </w:t>
      </w:r>
      <w:r>
        <w:rPr>
          <w:i/>
        </w:rPr>
        <w:t>making of</w:t>
      </w:r>
      <w:r>
        <w:t>) e alla cospicua economia, più o me</w:t>
      </w:r>
      <w:r>
        <w:t xml:space="preserve">no sommersa, che nutrono: giacché la loro “narrazione”, rivelando un grado di consapevolezza spesso insospettato, fa della demistificazione umoristica dei </w:t>
      </w:r>
      <w:proofErr w:type="spellStart"/>
      <w:r>
        <w:t>topoi</w:t>
      </w:r>
      <w:proofErr w:type="spellEnd"/>
      <w:r>
        <w:t xml:space="preserve"> del genere «un mezzo per ridicolizzare la retorica tradizionalmente maschile che soggiace stori</w:t>
      </w:r>
      <w:r>
        <w:t>camente all’hardcore». In ultima analisi, al centro e al fondo del discorso c’è allora, per lo studio- so dell’immaginario e delle sue irradiazioni più viete, il corpo dell’</w:t>
      </w:r>
      <w:proofErr w:type="spellStart"/>
      <w:r>
        <w:t>uo</w:t>
      </w:r>
      <w:proofErr w:type="spellEnd"/>
      <w:r>
        <w:t xml:space="preserve">- </w:t>
      </w:r>
      <w:proofErr w:type="spellStart"/>
      <w:r>
        <w:t>mo</w:t>
      </w:r>
      <w:proofErr w:type="spellEnd"/>
      <w:r>
        <w:t xml:space="preserve"> – o, come direbbe la biopolitica foucaultiana, la “nuda vita” – con il suo p</w:t>
      </w:r>
      <w:r>
        <w:t>otere solo simbolico e la sua costitutiva</w:t>
      </w:r>
      <w:r>
        <w:rPr>
          <w:spacing w:val="-5"/>
        </w:rPr>
        <w:t xml:space="preserve"> </w:t>
      </w:r>
      <w:r>
        <w:t>impotenza.</w:t>
      </w:r>
    </w:p>
    <w:p w14:paraId="3EE5343C" w14:textId="77777777" w:rsidR="00AB074B" w:rsidRDefault="00AB074B" w:rsidP="005206D4">
      <w:pPr>
        <w:suppressAutoHyphens/>
        <w:jc w:val="both"/>
        <w:sectPr w:rsidR="00AB074B">
          <w:pgSz w:w="11900" w:h="16840"/>
          <w:pgMar w:top="1620" w:right="1260" w:bottom="1700" w:left="1680" w:header="1368" w:footer="1516" w:gutter="0"/>
          <w:cols w:space="720"/>
        </w:sectPr>
      </w:pPr>
    </w:p>
    <w:p w14:paraId="7A11B929" w14:textId="77777777" w:rsidR="00AB074B" w:rsidRDefault="00AB074B" w:rsidP="005206D4">
      <w:pPr>
        <w:pStyle w:val="Corpotesto"/>
        <w:suppressAutoHyphens/>
        <w:rPr>
          <w:sz w:val="20"/>
        </w:rPr>
      </w:pPr>
    </w:p>
    <w:p w14:paraId="14F95228" w14:textId="77777777" w:rsidR="00AB074B" w:rsidRDefault="00AB074B" w:rsidP="005206D4">
      <w:pPr>
        <w:pStyle w:val="Corpotesto"/>
        <w:suppressAutoHyphens/>
        <w:spacing w:before="4"/>
        <w:rPr>
          <w:sz w:val="19"/>
        </w:rPr>
      </w:pPr>
    </w:p>
    <w:p w14:paraId="3BD1908A" w14:textId="77777777" w:rsidR="00AB074B" w:rsidRDefault="00E05BCC" w:rsidP="005206D4">
      <w:pPr>
        <w:pStyle w:val="Titolo1"/>
        <w:suppressAutoHyphens/>
        <w:spacing w:before="108"/>
      </w:pPr>
      <w:r>
        <w:t>Bibliografia</w:t>
      </w:r>
    </w:p>
    <w:p w14:paraId="71A2C6F6" w14:textId="77777777" w:rsidR="00AB074B" w:rsidRDefault="00E05BCC" w:rsidP="005206D4">
      <w:pPr>
        <w:suppressAutoHyphens/>
        <w:spacing w:before="248"/>
        <w:ind w:left="1039" w:right="161" w:hanging="454"/>
        <w:jc w:val="both"/>
        <w:rPr>
          <w:sz w:val="26"/>
        </w:rPr>
      </w:pPr>
      <w:r>
        <w:rPr>
          <w:sz w:val="26"/>
        </w:rPr>
        <w:t xml:space="preserve">Alfano, Giancarlo (ed.), </w:t>
      </w:r>
      <w:r>
        <w:rPr>
          <w:i/>
          <w:sz w:val="26"/>
        </w:rPr>
        <w:t>La satira in versi. Storia di un genere letterario europeo</w:t>
      </w:r>
      <w:r>
        <w:rPr>
          <w:sz w:val="26"/>
        </w:rPr>
        <w:t>, Roma, Carocci, 2015.</w:t>
      </w:r>
    </w:p>
    <w:p w14:paraId="0CB7BA7D" w14:textId="77777777" w:rsidR="00AB074B" w:rsidRPr="005206D4" w:rsidRDefault="00E05BCC" w:rsidP="005206D4">
      <w:pPr>
        <w:suppressAutoHyphens/>
        <w:ind w:left="1039" w:right="158" w:hanging="454"/>
        <w:jc w:val="both"/>
        <w:rPr>
          <w:sz w:val="26"/>
          <w:lang w:val="en-GB"/>
        </w:rPr>
      </w:pPr>
      <w:proofErr w:type="spellStart"/>
      <w:r w:rsidRPr="005206D4">
        <w:rPr>
          <w:sz w:val="26"/>
          <w:lang w:val="en-GB"/>
        </w:rPr>
        <w:t>Attardo</w:t>
      </w:r>
      <w:proofErr w:type="spellEnd"/>
      <w:r w:rsidRPr="005206D4">
        <w:rPr>
          <w:sz w:val="26"/>
          <w:lang w:val="en-GB"/>
        </w:rPr>
        <w:t xml:space="preserve">, Salvatore, </w:t>
      </w:r>
      <w:r w:rsidRPr="005206D4">
        <w:rPr>
          <w:i/>
          <w:sz w:val="26"/>
          <w:lang w:val="en-GB"/>
        </w:rPr>
        <w:t xml:space="preserve">Linguistic theories of </w:t>
      </w:r>
      <w:proofErr w:type="spellStart"/>
      <w:r w:rsidRPr="005206D4">
        <w:rPr>
          <w:i/>
          <w:sz w:val="26"/>
          <w:lang w:val="en-GB"/>
        </w:rPr>
        <w:t>Humor</w:t>
      </w:r>
      <w:proofErr w:type="spellEnd"/>
      <w:r w:rsidRPr="005206D4">
        <w:rPr>
          <w:sz w:val="26"/>
          <w:lang w:val="en-GB"/>
        </w:rPr>
        <w:t>, Berlin – New York, Mouton de Gruyter, 1994.</w:t>
      </w:r>
    </w:p>
    <w:p w14:paraId="7F7A0F45" w14:textId="77777777" w:rsidR="00AB074B" w:rsidRDefault="00E05BCC" w:rsidP="005206D4">
      <w:pPr>
        <w:suppressAutoHyphens/>
        <w:ind w:left="1039" w:right="157" w:hanging="454"/>
        <w:jc w:val="both"/>
        <w:rPr>
          <w:sz w:val="26"/>
        </w:rPr>
      </w:pPr>
      <w:proofErr w:type="spellStart"/>
      <w:r>
        <w:rPr>
          <w:sz w:val="26"/>
        </w:rPr>
        <w:t>Auerbach</w:t>
      </w:r>
      <w:proofErr w:type="spellEnd"/>
      <w:r>
        <w:rPr>
          <w:sz w:val="26"/>
        </w:rPr>
        <w:t xml:space="preserve">, Eric, </w:t>
      </w:r>
      <w:proofErr w:type="spellStart"/>
      <w:r>
        <w:rPr>
          <w:i/>
          <w:sz w:val="26"/>
        </w:rPr>
        <w:t>Mimesis</w:t>
      </w:r>
      <w:proofErr w:type="spellEnd"/>
      <w:r>
        <w:rPr>
          <w:i/>
          <w:sz w:val="26"/>
        </w:rPr>
        <w:t xml:space="preserve">. Il realismo nella letteratura occidentale </w:t>
      </w:r>
      <w:r>
        <w:rPr>
          <w:sz w:val="26"/>
        </w:rPr>
        <w:t xml:space="preserve">(1953), trad. </w:t>
      </w:r>
      <w:proofErr w:type="spellStart"/>
      <w:r>
        <w:rPr>
          <w:sz w:val="26"/>
        </w:rPr>
        <w:t>it</w:t>
      </w:r>
      <w:proofErr w:type="spellEnd"/>
      <w:r>
        <w:rPr>
          <w:sz w:val="26"/>
        </w:rPr>
        <w:t xml:space="preserve">. di Alberto Romagnoli – Hans </w:t>
      </w:r>
      <w:proofErr w:type="spellStart"/>
      <w:r>
        <w:rPr>
          <w:sz w:val="26"/>
        </w:rPr>
        <w:t>Hinterhäuser</w:t>
      </w:r>
      <w:proofErr w:type="spellEnd"/>
      <w:r>
        <w:rPr>
          <w:sz w:val="26"/>
        </w:rPr>
        <w:t>, Torino, Einaudi, 2000, 2 voll.</w:t>
      </w:r>
    </w:p>
    <w:p w14:paraId="08A8BD4F" w14:textId="77777777" w:rsidR="00AB074B" w:rsidRDefault="00E05BCC" w:rsidP="005206D4">
      <w:pPr>
        <w:suppressAutoHyphens/>
        <w:ind w:left="1039" w:right="158" w:hanging="454"/>
        <w:jc w:val="both"/>
        <w:rPr>
          <w:sz w:val="26"/>
        </w:rPr>
      </w:pPr>
      <w:proofErr w:type="spellStart"/>
      <w:r>
        <w:rPr>
          <w:sz w:val="26"/>
        </w:rPr>
        <w:t>Bachtin</w:t>
      </w:r>
      <w:proofErr w:type="spellEnd"/>
      <w:r>
        <w:rPr>
          <w:sz w:val="26"/>
        </w:rPr>
        <w:t xml:space="preserve">, Michail </w:t>
      </w:r>
      <w:proofErr w:type="spellStart"/>
      <w:r>
        <w:rPr>
          <w:sz w:val="26"/>
        </w:rPr>
        <w:t>Michajl</w:t>
      </w:r>
      <w:r>
        <w:rPr>
          <w:sz w:val="26"/>
        </w:rPr>
        <w:t>ovič</w:t>
      </w:r>
      <w:proofErr w:type="spellEnd"/>
      <w:r>
        <w:rPr>
          <w:sz w:val="26"/>
        </w:rPr>
        <w:t xml:space="preserve">, </w:t>
      </w:r>
      <w:r>
        <w:rPr>
          <w:i/>
          <w:sz w:val="26"/>
        </w:rPr>
        <w:t>L’opera di Rabelais e la cultura</w:t>
      </w:r>
      <w:r>
        <w:rPr>
          <w:i/>
          <w:spacing w:val="25"/>
          <w:sz w:val="26"/>
        </w:rPr>
        <w:t xml:space="preserve"> </w:t>
      </w:r>
      <w:r>
        <w:rPr>
          <w:i/>
          <w:sz w:val="26"/>
        </w:rPr>
        <w:t xml:space="preserve">popolare. Riso, carnevale e festa nella tradizione medievale e rinascimentale </w:t>
      </w:r>
      <w:r>
        <w:rPr>
          <w:sz w:val="26"/>
        </w:rPr>
        <w:t>(1965), Ed. Mili Romano, Torino, Einaudi,</w:t>
      </w:r>
      <w:r>
        <w:rPr>
          <w:spacing w:val="-2"/>
          <w:sz w:val="26"/>
        </w:rPr>
        <w:t xml:space="preserve"> </w:t>
      </w:r>
      <w:r>
        <w:rPr>
          <w:sz w:val="26"/>
        </w:rPr>
        <w:t>1979.</w:t>
      </w:r>
    </w:p>
    <w:p w14:paraId="4C734143" w14:textId="77777777" w:rsidR="00AB074B" w:rsidRDefault="00E05BCC" w:rsidP="005206D4">
      <w:pPr>
        <w:suppressAutoHyphens/>
        <w:ind w:left="1039" w:right="158" w:hanging="454"/>
        <w:jc w:val="both"/>
        <w:rPr>
          <w:sz w:val="26"/>
        </w:rPr>
      </w:pPr>
      <w:r>
        <w:rPr>
          <w:sz w:val="26"/>
        </w:rPr>
        <w:t xml:space="preserve">Id., “La parola nel romanzo”, Id. </w:t>
      </w:r>
      <w:r>
        <w:rPr>
          <w:i/>
          <w:sz w:val="26"/>
        </w:rPr>
        <w:t>Estetica e romanzo. Un contributo fondamentale alla «scie</w:t>
      </w:r>
      <w:r>
        <w:rPr>
          <w:i/>
          <w:sz w:val="26"/>
        </w:rPr>
        <w:t>nza della letteratura»</w:t>
      </w:r>
      <w:r>
        <w:rPr>
          <w:sz w:val="26"/>
        </w:rPr>
        <w:t xml:space="preserve">, Ed. C. Strada </w:t>
      </w:r>
      <w:proofErr w:type="spellStart"/>
      <w:r>
        <w:rPr>
          <w:sz w:val="26"/>
        </w:rPr>
        <w:t>Janovič</w:t>
      </w:r>
      <w:proofErr w:type="spellEnd"/>
      <w:r>
        <w:rPr>
          <w:sz w:val="26"/>
        </w:rPr>
        <w:t>, Torino, Einaudi, 1979: 83-108.</w:t>
      </w:r>
    </w:p>
    <w:p w14:paraId="7C9B7EB4" w14:textId="77777777" w:rsidR="00AB074B" w:rsidRDefault="00E05BCC" w:rsidP="005206D4">
      <w:pPr>
        <w:suppressAutoHyphens/>
        <w:ind w:left="1039" w:right="158" w:hanging="454"/>
        <w:jc w:val="both"/>
        <w:rPr>
          <w:sz w:val="26"/>
        </w:rPr>
      </w:pPr>
      <w:r>
        <w:rPr>
          <w:sz w:val="26"/>
        </w:rPr>
        <w:t xml:space="preserve">Bergson, Henri, </w:t>
      </w:r>
      <w:r>
        <w:rPr>
          <w:i/>
          <w:sz w:val="26"/>
        </w:rPr>
        <w:t xml:space="preserve">Le </w:t>
      </w:r>
      <w:proofErr w:type="spellStart"/>
      <w:r>
        <w:rPr>
          <w:i/>
          <w:sz w:val="26"/>
        </w:rPr>
        <w:t>Rire</w:t>
      </w:r>
      <w:proofErr w:type="spellEnd"/>
      <w:r>
        <w:rPr>
          <w:i/>
          <w:sz w:val="26"/>
        </w:rPr>
        <w:t xml:space="preserve">. Essai </w:t>
      </w:r>
      <w:proofErr w:type="spellStart"/>
      <w:r>
        <w:rPr>
          <w:i/>
          <w:sz w:val="26"/>
        </w:rPr>
        <w:t>sur</w:t>
      </w:r>
      <w:proofErr w:type="spellEnd"/>
      <w:r>
        <w:rPr>
          <w:i/>
          <w:sz w:val="26"/>
        </w:rPr>
        <w:t xml:space="preserve"> la </w:t>
      </w:r>
      <w:proofErr w:type="spellStart"/>
      <w:r>
        <w:rPr>
          <w:i/>
          <w:sz w:val="26"/>
        </w:rPr>
        <w:t>signification</w:t>
      </w:r>
      <w:proofErr w:type="spellEnd"/>
      <w:r>
        <w:rPr>
          <w:i/>
          <w:sz w:val="26"/>
        </w:rPr>
        <w:t xml:space="preserve"> </w:t>
      </w:r>
      <w:proofErr w:type="spellStart"/>
      <w:r>
        <w:rPr>
          <w:i/>
          <w:sz w:val="26"/>
        </w:rPr>
        <w:t>du</w:t>
      </w:r>
      <w:proofErr w:type="spellEnd"/>
      <w:r>
        <w:rPr>
          <w:i/>
          <w:sz w:val="26"/>
        </w:rPr>
        <w:t xml:space="preserve"> comique</w:t>
      </w:r>
      <w:r>
        <w:rPr>
          <w:sz w:val="26"/>
        </w:rPr>
        <w:t xml:space="preserve">, </w:t>
      </w:r>
      <w:proofErr w:type="spellStart"/>
      <w:r>
        <w:rPr>
          <w:sz w:val="26"/>
        </w:rPr>
        <w:t>Édition</w:t>
      </w:r>
      <w:proofErr w:type="spellEnd"/>
      <w:r>
        <w:rPr>
          <w:sz w:val="26"/>
        </w:rPr>
        <w:t xml:space="preserve"> Alcan, Paris, 1900.</w:t>
      </w:r>
    </w:p>
    <w:p w14:paraId="7458B7A6" w14:textId="77777777" w:rsidR="00AB074B" w:rsidRDefault="00E05BCC" w:rsidP="005206D4">
      <w:pPr>
        <w:suppressAutoHyphens/>
        <w:ind w:left="1039" w:right="158" w:hanging="454"/>
        <w:jc w:val="both"/>
        <w:rPr>
          <w:sz w:val="26"/>
        </w:rPr>
      </w:pPr>
      <w:r>
        <w:rPr>
          <w:sz w:val="26"/>
        </w:rPr>
        <w:t xml:space="preserve">Bertoni, Clotilde, </w:t>
      </w:r>
      <w:r>
        <w:rPr>
          <w:i/>
          <w:sz w:val="26"/>
        </w:rPr>
        <w:t>Percorsi europei dell’eroicomico</w:t>
      </w:r>
      <w:r>
        <w:rPr>
          <w:sz w:val="26"/>
        </w:rPr>
        <w:t xml:space="preserve">, Pisa, </w:t>
      </w:r>
      <w:proofErr w:type="spellStart"/>
      <w:r>
        <w:rPr>
          <w:sz w:val="26"/>
        </w:rPr>
        <w:t>Nistri-</w:t>
      </w:r>
      <w:proofErr w:type="gramStart"/>
      <w:r>
        <w:rPr>
          <w:sz w:val="26"/>
        </w:rPr>
        <w:t>Lischi</w:t>
      </w:r>
      <w:proofErr w:type="spellEnd"/>
      <w:r>
        <w:rPr>
          <w:sz w:val="26"/>
        </w:rPr>
        <w:t>,  1997</w:t>
      </w:r>
      <w:proofErr w:type="gramEnd"/>
      <w:r>
        <w:rPr>
          <w:sz w:val="26"/>
        </w:rPr>
        <w:t>.</w:t>
      </w:r>
    </w:p>
    <w:p w14:paraId="0A8A49AD" w14:textId="77777777" w:rsidR="00AB074B" w:rsidRDefault="00E05BCC" w:rsidP="005206D4">
      <w:pPr>
        <w:suppressAutoHyphens/>
        <w:ind w:left="585"/>
        <w:jc w:val="both"/>
        <w:rPr>
          <w:sz w:val="26"/>
        </w:rPr>
      </w:pPr>
      <w:proofErr w:type="spellStart"/>
      <w:r>
        <w:rPr>
          <w:sz w:val="26"/>
        </w:rPr>
        <w:t>Boita</w:t>
      </w:r>
      <w:r>
        <w:rPr>
          <w:sz w:val="26"/>
        </w:rPr>
        <w:t>ni</w:t>
      </w:r>
      <w:proofErr w:type="spellEnd"/>
      <w:r>
        <w:rPr>
          <w:sz w:val="26"/>
        </w:rPr>
        <w:t xml:space="preserve">, Piero, </w:t>
      </w:r>
      <w:proofErr w:type="spellStart"/>
      <w:r>
        <w:rPr>
          <w:i/>
          <w:sz w:val="26"/>
        </w:rPr>
        <w:t>Ri</w:t>
      </w:r>
      <w:proofErr w:type="spellEnd"/>
      <w:r>
        <w:rPr>
          <w:i/>
          <w:sz w:val="26"/>
        </w:rPr>
        <w:t>-Scritture</w:t>
      </w:r>
      <w:r>
        <w:rPr>
          <w:sz w:val="26"/>
        </w:rPr>
        <w:t>, Bologna, il Mulino, 1997.</w:t>
      </w:r>
    </w:p>
    <w:p w14:paraId="76393AC0" w14:textId="77777777" w:rsidR="00AB074B" w:rsidRDefault="00E05BCC" w:rsidP="005206D4">
      <w:pPr>
        <w:suppressAutoHyphens/>
        <w:ind w:left="585"/>
        <w:jc w:val="both"/>
        <w:rPr>
          <w:sz w:val="26"/>
        </w:rPr>
      </w:pPr>
      <w:r>
        <w:rPr>
          <w:sz w:val="26"/>
        </w:rPr>
        <w:t xml:space="preserve">Breton, André, </w:t>
      </w:r>
      <w:r>
        <w:rPr>
          <w:i/>
          <w:sz w:val="26"/>
        </w:rPr>
        <w:t xml:space="preserve">Antologia dell’humour nero </w:t>
      </w:r>
      <w:r>
        <w:rPr>
          <w:sz w:val="26"/>
        </w:rPr>
        <w:t xml:space="preserve">(1939), </w:t>
      </w:r>
      <w:proofErr w:type="spellStart"/>
      <w:r>
        <w:rPr>
          <w:sz w:val="26"/>
        </w:rPr>
        <w:t>Eds</w:t>
      </w:r>
      <w:proofErr w:type="spellEnd"/>
      <w:r>
        <w:rPr>
          <w:sz w:val="26"/>
        </w:rPr>
        <w:t>. Mariella Rossetti</w:t>
      </w:r>
    </w:p>
    <w:p w14:paraId="0C8FCDD7" w14:textId="77777777" w:rsidR="00AB074B" w:rsidRDefault="00E05BCC" w:rsidP="005206D4">
      <w:pPr>
        <w:pStyle w:val="Corpotesto"/>
        <w:suppressAutoHyphens/>
        <w:ind w:left="1039"/>
        <w:jc w:val="both"/>
      </w:pPr>
      <w:r>
        <w:t xml:space="preserve">– Ippolito </w:t>
      </w:r>
      <w:proofErr w:type="spellStart"/>
      <w:r>
        <w:t>Simonis</w:t>
      </w:r>
      <w:proofErr w:type="spellEnd"/>
      <w:r>
        <w:t>, Torino, Einaudi, 1977.</w:t>
      </w:r>
    </w:p>
    <w:p w14:paraId="03D86EC7" w14:textId="77777777" w:rsidR="00AB074B" w:rsidRDefault="00E05BCC" w:rsidP="005206D4">
      <w:pPr>
        <w:suppressAutoHyphens/>
        <w:ind w:left="1039" w:right="158" w:hanging="454"/>
        <w:jc w:val="both"/>
        <w:rPr>
          <w:sz w:val="26"/>
        </w:rPr>
      </w:pPr>
      <w:proofErr w:type="spellStart"/>
      <w:r>
        <w:rPr>
          <w:sz w:val="26"/>
        </w:rPr>
        <w:t>Émelina</w:t>
      </w:r>
      <w:proofErr w:type="spellEnd"/>
      <w:r>
        <w:rPr>
          <w:sz w:val="26"/>
        </w:rPr>
        <w:t xml:space="preserve">, Jean, </w:t>
      </w:r>
      <w:r>
        <w:rPr>
          <w:i/>
          <w:sz w:val="26"/>
        </w:rPr>
        <w:t>Le Comique: Essai d’</w:t>
      </w:r>
      <w:proofErr w:type="spellStart"/>
      <w:r>
        <w:rPr>
          <w:i/>
          <w:sz w:val="26"/>
        </w:rPr>
        <w:t>interprétation</w:t>
      </w:r>
      <w:proofErr w:type="spellEnd"/>
      <w:r>
        <w:rPr>
          <w:i/>
          <w:sz w:val="26"/>
        </w:rPr>
        <w:t xml:space="preserve"> </w:t>
      </w:r>
      <w:proofErr w:type="spellStart"/>
      <w:r>
        <w:rPr>
          <w:i/>
          <w:sz w:val="26"/>
        </w:rPr>
        <w:t>générale</w:t>
      </w:r>
      <w:proofErr w:type="spellEnd"/>
      <w:r>
        <w:rPr>
          <w:sz w:val="26"/>
        </w:rPr>
        <w:t xml:space="preserve">, Paris, </w:t>
      </w:r>
      <w:proofErr w:type="spellStart"/>
      <w:r>
        <w:rPr>
          <w:sz w:val="26"/>
        </w:rPr>
        <w:t>Sedes</w:t>
      </w:r>
      <w:proofErr w:type="spellEnd"/>
      <w:r>
        <w:rPr>
          <w:sz w:val="26"/>
        </w:rPr>
        <w:t>, 1991.</w:t>
      </w:r>
    </w:p>
    <w:p w14:paraId="211E6837" w14:textId="77777777" w:rsidR="00AB074B" w:rsidRPr="005206D4" w:rsidRDefault="00E05BCC" w:rsidP="005206D4">
      <w:pPr>
        <w:suppressAutoHyphens/>
        <w:ind w:left="585" w:right="158"/>
        <w:jc w:val="both"/>
        <w:rPr>
          <w:sz w:val="26"/>
          <w:lang w:val="en-GB"/>
        </w:rPr>
      </w:pPr>
      <w:r>
        <w:rPr>
          <w:sz w:val="26"/>
        </w:rPr>
        <w:t xml:space="preserve">Ferroni, Giulio, </w:t>
      </w:r>
      <w:r>
        <w:rPr>
          <w:i/>
          <w:sz w:val="26"/>
        </w:rPr>
        <w:t>Il comico nelle teorie contemporanee</w:t>
      </w:r>
      <w:r>
        <w:rPr>
          <w:sz w:val="26"/>
        </w:rPr>
        <w:t xml:space="preserve">, Roma, </w:t>
      </w:r>
      <w:proofErr w:type="spellStart"/>
      <w:r>
        <w:rPr>
          <w:sz w:val="26"/>
        </w:rPr>
        <w:t>Bulzoni</w:t>
      </w:r>
      <w:proofErr w:type="spellEnd"/>
      <w:r>
        <w:rPr>
          <w:sz w:val="26"/>
        </w:rPr>
        <w:t xml:space="preserve">, 1974. </w:t>
      </w:r>
      <w:r w:rsidRPr="005206D4">
        <w:rPr>
          <w:sz w:val="26"/>
          <w:lang w:val="en-GB"/>
        </w:rPr>
        <w:t xml:space="preserve">Frye, Northrop, </w:t>
      </w:r>
      <w:r w:rsidRPr="005206D4">
        <w:rPr>
          <w:i/>
          <w:sz w:val="26"/>
          <w:lang w:val="en-GB"/>
        </w:rPr>
        <w:t xml:space="preserve">The Great Code. Bible and Literature </w:t>
      </w:r>
      <w:r w:rsidRPr="005206D4">
        <w:rPr>
          <w:sz w:val="26"/>
          <w:lang w:val="en-GB"/>
        </w:rPr>
        <w:t>(1982), San Diego-</w:t>
      </w:r>
    </w:p>
    <w:p w14:paraId="2690C7FF" w14:textId="77777777" w:rsidR="00AB074B" w:rsidRDefault="00E05BCC" w:rsidP="005206D4">
      <w:pPr>
        <w:pStyle w:val="Corpotesto"/>
        <w:suppressAutoHyphens/>
        <w:ind w:left="1039"/>
        <w:jc w:val="both"/>
      </w:pPr>
      <w:r>
        <w:t xml:space="preserve">New York – London, </w:t>
      </w:r>
      <w:proofErr w:type="spellStart"/>
      <w:r>
        <w:t>Harvest</w:t>
      </w:r>
      <w:proofErr w:type="spellEnd"/>
      <w:r>
        <w:t>, 1983.</w:t>
      </w:r>
    </w:p>
    <w:p w14:paraId="1B553617" w14:textId="77777777" w:rsidR="00AB074B" w:rsidRDefault="00E05BCC" w:rsidP="005206D4">
      <w:pPr>
        <w:suppressAutoHyphens/>
        <w:ind w:left="1039" w:right="158" w:hanging="454"/>
        <w:jc w:val="both"/>
        <w:rPr>
          <w:sz w:val="26"/>
        </w:rPr>
      </w:pPr>
      <w:r>
        <w:rPr>
          <w:sz w:val="26"/>
        </w:rPr>
        <w:t xml:space="preserve">Freud, Sigmund, </w:t>
      </w:r>
      <w:r>
        <w:rPr>
          <w:i/>
          <w:sz w:val="26"/>
        </w:rPr>
        <w:t xml:space="preserve">Il motto di spirito e la sua relazione con l’inconscio </w:t>
      </w:r>
      <w:r>
        <w:rPr>
          <w:sz w:val="26"/>
        </w:rPr>
        <w:t xml:space="preserve">(1905), trad. </w:t>
      </w:r>
      <w:proofErr w:type="spellStart"/>
      <w:r>
        <w:rPr>
          <w:sz w:val="26"/>
        </w:rPr>
        <w:t>it</w:t>
      </w:r>
      <w:proofErr w:type="spellEnd"/>
      <w:r>
        <w:rPr>
          <w:sz w:val="26"/>
        </w:rPr>
        <w:t>. di S. Daniele – E. Sagittario, Torino, Bollati Boringhieri, Torino 1975.</w:t>
      </w:r>
    </w:p>
    <w:p w14:paraId="2F08C987" w14:textId="77777777" w:rsidR="00AB074B" w:rsidRDefault="00E05BCC" w:rsidP="005206D4">
      <w:pPr>
        <w:suppressAutoHyphens/>
        <w:ind w:left="1039" w:right="157" w:hanging="454"/>
        <w:jc w:val="both"/>
        <w:rPr>
          <w:sz w:val="26"/>
        </w:rPr>
      </w:pPr>
      <w:r>
        <w:rPr>
          <w:sz w:val="26"/>
        </w:rPr>
        <w:t xml:space="preserve">Genette, Genette, </w:t>
      </w:r>
      <w:r>
        <w:rPr>
          <w:i/>
          <w:sz w:val="26"/>
        </w:rPr>
        <w:t>Palinsesti. La letteratura al secondo grad</w:t>
      </w:r>
      <w:r>
        <w:rPr>
          <w:i/>
          <w:sz w:val="26"/>
        </w:rPr>
        <w:t xml:space="preserve">o </w:t>
      </w:r>
      <w:r>
        <w:rPr>
          <w:sz w:val="26"/>
        </w:rPr>
        <w:t xml:space="preserve">(1982), trad. </w:t>
      </w:r>
      <w:proofErr w:type="spellStart"/>
      <w:r>
        <w:rPr>
          <w:sz w:val="26"/>
        </w:rPr>
        <w:t>it</w:t>
      </w:r>
      <w:proofErr w:type="spellEnd"/>
      <w:r>
        <w:rPr>
          <w:sz w:val="26"/>
        </w:rPr>
        <w:t>. di Raffaella Novità, Torino, Einaudi, 1997.</w:t>
      </w:r>
    </w:p>
    <w:p w14:paraId="7F280A38" w14:textId="77777777" w:rsidR="00AB074B" w:rsidRPr="005206D4" w:rsidRDefault="00E05BCC" w:rsidP="005206D4">
      <w:pPr>
        <w:suppressAutoHyphens/>
        <w:ind w:left="1039" w:right="158" w:hanging="454"/>
        <w:jc w:val="both"/>
        <w:rPr>
          <w:sz w:val="26"/>
          <w:lang w:val="en-GB"/>
        </w:rPr>
      </w:pPr>
      <w:proofErr w:type="spellStart"/>
      <w:r w:rsidRPr="005206D4">
        <w:rPr>
          <w:sz w:val="26"/>
          <w:lang w:val="en-GB"/>
        </w:rPr>
        <w:t>Grojnowki</w:t>
      </w:r>
      <w:proofErr w:type="spellEnd"/>
      <w:r w:rsidRPr="005206D4">
        <w:rPr>
          <w:sz w:val="26"/>
          <w:lang w:val="en-GB"/>
        </w:rPr>
        <w:t xml:space="preserve">, Daniel, </w:t>
      </w:r>
      <w:r w:rsidRPr="005206D4">
        <w:rPr>
          <w:i/>
          <w:sz w:val="26"/>
          <w:lang w:val="en-GB"/>
        </w:rPr>
        <w:t xml:space="preserve">Aux Commencements du </w:t>
      </w:r>
      <w:proofErr w:type="spellStart"/>
      <w:r w:rsidRPr="005206D4">
        <w:rPr>
          <w:i/>
          <w:sz w:val="26"/>
          <w:lang w:val="en-GB"/>
        </w:rPr>
        <w:t>rire</w:t>
      </w:r>
      <w:proofErr w:type="spellEnd"/>
      <w:r w:rsidRPr="005206D4">
        <w:rPr>
          <w:i/>
          <w:sz w:val="26"/>
          <w:lang w:val="en-GB"/>
        </w:rPr>
        <w:t xml:space="preserve"> </w:t>
      </w:r>
      <w:proofErr w:type="spellStart"/>
      <w:r w:rsidRPr="005206D4">
        <w:rPr>
          <w:i/>
          <w:sz w:val="26"/>
          <w:lang w:val="en-GB"/>
        </w:rPr>
        <w:t>moderne</w:t>
      </w:r>
      <w:proofErr w:type="spellEnd"/>
      <w:r w:rsidRPr="005206D4">
        <w:rPr>
          <w:i/>
          <w:sz w:val="26"/>
          <w:lang w:val="en-GB"/>
        </w:rPr>
        <w:t xml:space="preserve">: </w:t>
      </w:r>
      <w:proofErr w:type="spellStart"/>
      <w:r w:rsidRPr="005206D4">
        <w:rPr>
          <w:i/>
          <w:sz w:val="26"/>
          <w:lang w:val="en-GB"/>
        </w:rPr>
        <w:t>l’esprit</w:t>
      </w:r>
      <w:proofErr w:type="spellEnd"/>
      <w:r w:rsidRPr="005206D4">
        <w:rPr>
          <w:i/>
          <w:sz w:val="26"/>
          <w:lang w:val="en-GB"/>
        </w:rPr>
        <w:t xml:space="preserve"> </w:t>
      </w:r>
      <w:proofErr w:type="spellStart"/>
      <w:r w:rsidRPr="005206D4">
        <w:rPr>
          <w:i/>
          <w:sz w:val="26"/>
          <w:lang w:val="en-GB"/>
        </w:rPr>
        <w:t>fumiste</w:t>
      </w:r>
      <w:proofErr w:type="spellEnd"/>
      <w:r w:rsidRPr="005206D4">
        <w:rPr>
          <w:sz w:val="26"/>
          <w:lang w:val="en-GB"/>
        </w:rPr>
        <w:t xml:space="preserve">, Paris, José </w:t>
      </w:r>
      <w:proofErr w:type="spellStart"/>
      <w:r w:rsidRPr="005206D4">
        <w:rPr>
          <w:sz w:val="26"/>
          <w:lang w:val="en-GB"/>
        </w:rPr>
        <w:t>Corti</w:t>
      </w:r>
      <w:proofErr w:type="spellEnd"/>
      <w:r w:rsidRPr="005206D4">
        <w:rPr>
          <w:sz w:val="26"/>
          <w:lang w:val="en-GB"/>
        </w:rPr>
        <w:t>, 1997.</w:t>
      </w:r>
    </w:p>
    <w:p w14:paraId="3E1CFFCE" w14:textId="77777777" w:rsidR="00AB074B" w:rsidRPr="005206D4" w:rsidRDefault="00AB074B" w:rsidP="005206D4">
      <w:pPr>
        <w:suppressAutoHyphens/>
        <w:jc w:val="both"/>
        <w:rPr>
          <w:sz w:val="26"/>
          <w:lang w:val="en-GB"/>
        </w:rPr>
        <w:sectPr w:rsidR="00AB074B" w:rsidRPr="005206D4">
          <w:pgSz w:w="11900" w:h="16840"/>
          <w:pgMar w:top="1620" w:right="1260" w:bottom="1700" w:left="1680" w:header="1368" w:footer="1516" w:gutter="0"/>
          <w:cols w:space="720"/>
        </w:sectPr>
      </w:pPr>
    </w:p>
    <w:p w14:paraId="798E463E" w14:textId="77777777" w:rsidR="00AB074B" w:rsidRPr="005206D4" w:rsidRDefault="00AB074B" w:rsidP="005206D4">
      <w:pPr>
        <w:pStyle w:val="Corpotesto"/>
        <w:suppressAutoHyphens/>
        <w:rPr>
          <w:sz w:val="20"/>
          <w:lang w:val="en-GB"/>
        </w:rPr>
      </w:pPr>
    </w:p>
    <w:p w14:paraId="6229B281" w14:textId="77777777" w:rsidR="00AB074B" w:rsidRPr="005206D4" w:rsidRDefault="00AB074B" w:rsidP="005206D4">
      <w:pPr>
        <w:pStyle w:val="Corpotesto"/>
        <w:suppressAutoHyphens/>
        <w:spacing w:before="7"/>
        <w:rPr>
          <w:sz w:val="19"/>
          <w:lang w:val="en-GB"/>
        </w:rPr>
      </w:pPr>
    </w:p>
    <w:p w14:paraId="74B1F3F9" w14:textId="77777777" w:rsidR="00AB074B" w:rsidRPr="005206D4" w:rsidRDefault="00E05BCC" w:rsidP="005206D4">
      <w:pPr>
        <w:suppressAutoHyphens/>
        <w:spacing w:before="99"/>
        <w:ind w:left="1039" w:right="160" w:hanging="454"/>
        <w:rPr>
          <w:sz w:val="26"/>
          <w:lang w:val="en-GB"/>
        </w:rPr>
      </w:pPr>
      <w:r w:rsidRPr="005206D4">
        <w:rPr>
          <w:sz w:val="26"/>
          <w:lang w:val="en-GB"/>
        </w:rPr>
        <w:t xml:space="preserve">Hamon, Philippe, </w:t>
      </w:r>
      <w:proofErr w:type="spellStart"/>
      <w:r w:rsidRPr="005206D4">
        <w:rPr>
          <w:i/>
          <w:sz w:val="26"/>
          <w:lang w:val="en-GB"/>
        </w:rPr>
        <w:t>L’Ironie</w:t>
      </w:r>
      <w:proofErr w:type="spellEnd"/>
      <w:r w:rsidRPr="005206D4">
        <w:rPr>
          <w:i/>
          <w:sz w:val="26"/>
          <w:lang w:val="en-GB"/>
        </w:rPr>
        <w:t xml:space="preserve"> </w:t>
      </w:r>
      <w:proofErr w:type="spellStart"/>
      <w:r w:rsidRPr="005206D4">
        <w:rPr>
          <w:i/>
          <w:sz w:val="26"/>
          <w:lang w:val="en-GB"/>
        </w:rPr>
        <w:t>littéraire</w:t>
      </w:r>
      <w:proofErr w:type="spellEnd"/>
      <w:r w:rsidRPr="005206D4">
        <w:rPr>
          <w:i/>
          <w:sz w:val="26"/>
          <w:lang w:val="en-GB"/>
        </w:rPr>
        <w:t xml:space="preserve">. </w:t>
      </w:r>
      <w:proofErr w:type="spellStart"/>
      <w:r w:rsidRPr="005206D4">
        <w:rPr>
          <w:i/>
          <w:sz w:val="26"/>
          <w:lang w:val="en-GB"/>
        </w:rPr>
        <w:t>Essai</w:t>
      </w:r>
      <w:proofErr w:type="spellEnd"/>
      <w:r w:rsidRPr="005206D4">
        <w:rPr>
          <w:i/>
          <w:sz w:val="26"/>
          <w:lang w:val="en-GB"/>
        </w:rPr>
        <w:t xml:space="preserve"> sur les </w:t>
      </w:r>
      <w:proofErr w:type="spellStart"/>
      <w:r w:rsidRPr="005206D4">
        <w:rPr>
          <w:i/>
          <w:sz w:val="26"/>
          <w:lang w:val="en-GB"/>
        </w:rPr>
        <w:t>formes</w:t>
      </w:r>
      <w:proofErr w:type="spellEnd"/>
      <w:r w:rsidRPr="005206D4">
        <w:rPr>
          <w:i/>
          <w:sz w:val="26"/>
          <w:lang w:val="en-GB"/>
        </w:rPr>
        <w:t xml:space="preserve"> de </w:t>
      </w:r>
      <w:proofErr w:type="spellStart"/>
      <w:r w:rsidRPr="005206D4">
        <w:rPr>
          <w:i/>
          <w:sz w:val="26"/>
          <w:lang w:val="en-GB"/>
        </w:rPr>
        <w:t>l’écriture</w:t>
      </w:r>
      <w:proofErr w:type="spellEnd"/>
      <w:r w:rsidRPr="005206D4">
        <w:rPr>
          <w:i/>
          <w:sz w:val="26"/>
          <w:lang w:val="en-GB"/>
        </w:rPr>
        <w:t xml:space="preserve"> ob</w:t>
      </w:r>
      <w:r w:rsidRPr="005206D4">
        <w:rPr>
          <w:i/>
          <w:sz w:val="26"/>
          <w:lang w:val="en-GB"/>
        </w:rPr>
        <w:t>lique</w:t>
      </w:r>
      <w:r w:rsidRPr="005206D4">
        <w:rPr>
          <w:sz w:val="26"/>
          <w:lang w:val="en-GB"/>
        </w:rPr>
        <w:t>, Paris, Hachette, 1996.</w:t>
      </w:r>
    </w:p>
    <w:p w14:paraId="69E993FC" w14:textId="77777777" w:rsidR="00AB074B" w:rsidRPr="005206D4" w:rsidRDefault="00E05BCC" w:rsidP="005206D4">
      <w:pPr>
        <w:suppressAutoHyphens/>
        <w:ind w:left="585"/>
        <w:rPr>
          <w:sz w:val="26"/>
          <w:lang w:val="en-GB"/>
        </w:rPr>
      </w:pPr>
      <w:r w:rsidRPr="005206D4">
        <w:rPr>
          <w:sz w:val="26"/>
          <w:lang w:val="en-GB"/>
        </w:rPr>
        <w:t xml:space="preserve">Hutcheon, Linda, </w:t>
      </w:r>
      <w:r w:rsidRPr="005206D4">
        <w:rPr>
          <w:i/>
          <w:sz w:val="26"/>
          <w:lang w:val="en-GB"/>
        </w:rPr>
        <w:t>A Theory of Parody</w:t>
      </w:r>
      <w:r w:rsidRPr="005206D4">
        <w:rPr>
          <w:sz w:val="26"/>
          <w:lang w:val="en-GB"/>
        </w:rPr>
        <w:t>, Methuen, London, 1985.</w:t>
      </w:r>
    </w:p>
    <w:p w14:paraId="40DF268E" w14:textId="77777777" w:rsidR="00AB074B" w:rsidRPr="005206D4" w:rsidRDefault="00E05BCC" w:rsidP="005206D4">
      <w:pPr>
        <w:pStyle w:val="Corpotesto"/>
        <w:suppressAutoHyphens/>
        <w:ind w:left="1039" w:right="160" w:hanging="454"/>
        <w:rPr>
          <w:lang w:val="en-GB"/>
        </w:rPr>
      </w:pPr>
      <w:proofErr w:type="spellStart"/>
      <w:r w:rsidRPr="005206D4">
        <w:rPr>
          <w:lang w:val="en-GB"/>
        </w:rPr>
        <w:t>Ead</w:t>
      </w:r>
      <w:proofErr w:type="spellEnd"/>
      <w:r w:rsidRPr="005206D4">
        <w:rPr>
          <w:lang w:val="en-GB"/>
        </w:rPr>
        <w:t xml:space="preserve">., “Beginning to Theorise Postmodernism”, </w:t>
      </w:r>
      <w:r w:rsidRPr="005206D4">
        <w:rPr>
          <w:i/>
          <w:lang w:val="en-GB"/>
        </w:rPr>
        <w:t>Textual Practice</w:t>
      </w:r>
      <w:r w:rsidRPr="005206D4">
        <w:rPr>
          <w:lang w:val="en-GB"/>
        </w:rPr>
        <w:t>, 1.1 (1987): 10-31.</w:t>
      </w:r>
    </w:p>
    <w:p w14:paraId="4BD6E0AA" w14:textId="77777777" w:rsidR="00AB074B" w:rsidRDefault="00E05BCC" w:rsidP="005206D4">
      <w:pPr>
        <w:suppressAutoHyphens/>
        <w:ind w:left="1039" w:right="160" w:hanging="454"/>
        <w:rPr>
          <w:sz w:val="26"/>
        </w:rPr>
      </w:pPr>
      <w:proofErr w:type="spellStart"/>
      <w:r>
        <w:rPr>
          <w:sz w:val="26"/>
        </w:rPr>
        <w:t>Lukács</w:t>
      </w:r>
      <w:proofErr w:type="spellEnd"/>
      <w:r>
        <w:rPr>
          <w:sz w:val="26"/>
        </w:rPr>
        <w:t xml:space="preserve"> G., </w:t>
      </w:r>
      <w:r>
        <w:rPr>
          <w:i/>
          <w:sz w:val="26"/>
        </w:rPr>
        <w:t xml:space="preserve">L’anima e le forme </w:t>
      </w:r>
      <w:r>
        <w:rPr>
          <w:sz w:val="26"/>
        </w:rPr>
        <w:t>(1911), Ed. Sergio Bologna, Milano, SE, 1991.</w:t>
      </w:r>
    </w:p>
    <w:p w14:paraId="0D75B3C0" w14:textId="77777777" w:rsidR="00AB074B" w:rsidRDefault="00E05BCC" w:rsidP="005206D4">
      <w:pPr>
        <w:suppressAutoHyphens/>
        <w:ind w:left="1039" w:hanging="454"/>
        <w:rPr>
          <w:sz w:val="26"/>
        </w:rPr>
      </w:pPr>
      <w:r>
        <w:rPr>
          <w:sz w:val="26"/>
        </w:rPr>
        <w:t>Mazzacur</w:t>
      </w:r>
      <w:r>
        <w:rPr>
          <w:sz w:val="26"/>
        </w:rPr>
        <w:t xml:space="preserve">ati, Giancarlo (ed.), </w:t>
      </w:r>
      <w:r>
        <w:rPr>
          <w:i/>
          <w:sz w:val="26"/>
        </w:rPr>
        <w:t>Effetto Sterne. La narrazione umoristica in Italia da Foscolo a Pirandello</w:t>
      </w:r>
      <w:r>
        <w:rPr>
          <w:sz w:val="26"/>
        </w:rPr>
        <w:t xml:space="preserve">, Pisa, </w:t>
      </w:r>
      <w:proofErr w:type="spellStart"/>
      <w:r>
        <w:rPr>
          <w:sz w:val="26"/>
        </w:rPr>
        <w:t>Nistri-Lischi</w:t>
      </w:r>
      <w:proofErr w:type="spellEnd"/>
      <w:r>
        <w:rPr>
          <w:sz w:val="26"/>
        </w:rPr>
        <w:t>, 1990.</w:t>
      </w:r>
    </w:p>
    <w:p w14:paraId="777D85FE" w14:textId="77777777" w:rsidR="00AB074B" w:rsidRDefault="00E05BCC" w:rsidP="005206D4">
      <w:pPr>
        <w:suppressAutoHyphens/>
        <w:ind w:left="585"/>
        <w:rPr>
          <w:sz w:val="26"/>
        </w:rPr>
      </w:pPr>
      <w:r>
        <w:rPr>
          <w:sz w:val="26"/>
        </w:rPr>
        <w:t xml:space="preserve">Mazzoni, Guido, </w:t>
      </w:r>
      <w:r>
        <w:rPr>
          <w:i/>
          <w:sz w:val="26"/>
        </w:rPr>
        <w:t>Teoria del romanzo</w:t>
      </w:r>
      <w:r>
        <w:rPr>
          <w:sz w:val="26"/>
        </w:rPr>
        <w:t>, Bologna, il Mulino, 2011.</w:t>
      </w:r>
    </w:p>
    <w:p w14:paraId="258A58C9" w14:textId="77777777" w:rsidR="00AB074B" w:rsidRDefault="00E05BCC" w:rsidP="005206D4">
      <w:pPr>
        <w:suppressAutoHyphens/>
        <w:ind w:left="1039" w:right="160" w:hanging="454"/>
        <w:rPr>
          <w:sz w:val="26"/>
        </w:rPr>
      </w:pPr>
      <w:proofErr w:type="spellStart"/>
      <w:r>
        <w:rPr>
          <w:sz w:val="26"/>
        </w:rPr>
        <w:t>Minois</w:t>
      </w:r>
      <w:proofErr w:type="spellEnd"/>
      <w:r>
        <w:rPr>
          <w:sz w:val="26"/>
        </w:rPr>
        <w:t xml:space="preserve">, Georges, </w:t>
      </w:r>
      <w:r>
        <w:rPr>
          <w:i/>
          <w:sz w:val="26"/>
        </w:rPr>
        <w:t xml:space="preserve">Storia del riso e della derisione </w:t>
      </w:r>
      <w:r>
        <w:rPr>
          <w:sz w:val="26"/>
        </w:rPr>
        <w:t xml:space="preserve">(2002), trad. </w:t>
      </w:r>
      <w:proofErr w:type="spellStart"/>
      <w:r>
        <w:rPr>
          <w:sz w:val="26"/>
        </w:rPr>
        <w:t>it</w:t>
      </w:r>
      <w:proofErr w:type="spellEnd"/>
      <w:r>
        <w:rPr>
          <w:sz w:val="26"/>
        </w:rPr>
        <w:t>. di Manuela Carbone, Bari, Dedalo, 2004.</w:t>
      </w:r>
    </w:p>
    <w:p w14:paraId="477CE612" w14:textId="77777777" w:rsidR="00AB074B" w:rsidRDefault="00E05BCC" w:rsidP="005206D4">
      <w:pPr>
        <w:tabs>
          <w:tab w:val="left" w:pos="2849"/>
          <w:tab w:val="left" w:pos="3786"/>
          <w:tab w:val="left" w:pos="4186"/>
          <w:tab w:val="left" w:pos="5143"/>
          <w:tab w:val="left" w:pos="5875"/>
          <w:tab w:val="left" w:pos="6915"/>
          <w:tab w:val="left" w:pos="7914"/>
        </w:tabs>
        <w:suppressAutoHyphens/>
        <w:ind w:left="1039" w:right="158" w:hanging="454"/>
        <w:rPr>
          <w:sz w:val="26"/>
        </w:rPr>
      </w:pPr>
      <w:proofErr w:type="spellStart"/>
      <w:r>
        <w:rPr>
          <w:sz w:val="26"/>
        </w:rPr>
        <w:t>Olbrechts-Tyteca</w:t>
      </w:r>
      <w:proofErr w:type="spellEnd"/>
      <w:r>
        <w:rPr>
          <w:sz w:val="26"/>
        </w:rPr>
        <w:t>,</w:t>
      </w:r>
      <w:r>
        <w:rPr>
          <w:sz w:val="26"/>
        </w:rPr>
        <w:tab/>
        <w:t>Lucie,</w:t>
      </w:r>
      <w:r>
        <w:rPr>
          <w:sz w:val="26"/>
        </w:rPr>
        <w:tab/>
      </w:r>
      <w:r>
        <w:rPr>
          <w:i/>
          <w:sz w:val="26"/>
        </w:rPr>
        <w:t>Il</w:t>
      </w:r>
      <w:r>
        <w:rPr>
          <w:i/>
          <w:sz w:val="26"/>
        </w:rPr>
        <w:tab/>
        <w:t>comico</w:t>
      </w:r>
      <w:r>
        <w:rPr>
          <w:i/>
          <w:sz w:val="26"/>
        </w:rPr>
        <w:tab/>
        <w:t>della</w:t>
      </w:r>
      <w:r>
        <w:rPr>
          <w:i/>
          <w:sz w:val="26"/>
        </w:rPr>
        <w:tab/>
        <w:t>retorica</w:t>
      </w:r>
      <w:r>
        <w:rPr>
          <w:i/>
          <w:sz w:val="26"/>
        </w:rPr>
        <w:tab/>
      </w:r>
      <w:r>
        <w:rPr>
          <w:sz w:val="26"/>
        </w:rPr>
        <w:t>(1974),</w:t>
      </w:r>
      <w:r>
        <w:rPr>
          <w:sz w:val="26"/>
        </w:rPr>
        <w:tab/>
      </w:r>
      <w:r>
        <w:rPr>
          <w:spacing w:val="-3"/>
          <w:sz w:val="26"/>
        </w:rPr>
        <w:t xml:space="preserve">Milano, </w:t>
      </w:r>
      <w:r>
        <w:rPr>
          <w:sz w:val="26"/>
        </w:rPr>
        <w:t>Feltrinelli,</w:t>
      </w:r>
      <w:r>
        <w:rPr>
          <w:spacing w:val="-1"/>
          <w:sz w:val="26"/>
        </w:rPr>
        <w:t xml:space="preserve"> </w:t>
      </w:r>
      <w:r>
        <w:rPr>
          <w:sz w:val="26"/>
        </w:rPr>
        <w:t>1977.</w:t>
      </w:r>
    </w:p>
    <w:p w14:paraId="1D930C38" w14:textId="77777777" w:rsidR="00AB074B" w:rsidRDefault="00E05BCC" w:rsidP="005206D4">
      <w:pPr>
        <w:pStyle w:val="Corpotesto"/>
        <w:suppressAutoHyphens/>
        <w:ind w:left="1039" w:hanging="454"/>
      </w:pPr>
      <w:r>
        <w:t xml:space="preserve">Pirandello, Luigi, </w:t>
      </w:r>
      <w:r>
        <w:rPr>
          <w:i/>
        </w:rPr>
        <w:t xml:space="preserve">L’umorismo </w:t>
      </w:r>
      <w:r>
        <w:t>(1908), Ed. Nino Borsellino, Milano, Garzanti, 19</w:t>
      </w:r>
      <w:r>
        <w:t>95.</w:t>
      </w:r>
    </w:p>
    <w:p w14:paraId="2D48855B" w14:textId="77777777" w:rsidR="00AB074B" w:rsidRDefault="00E05BCC" w:rsidP="005206D4">
      <w:pPr>
        <w:suppressAutoHyphens/>
        <w:ind w:left="1039" w:right="160" w:hanging="454"/>
        <w:rPr>
          <w:sz w:val="26"/>
        </w:rPr>
      </w:pPr>
      <w:r>
        <w:rPr>
          <w:sz w:val="26"/>
        </w:rPr>
        <w:t xml:space="preserve">Plebe, A., </w:t>
      </w:r>
      <w:r>
        <w:rPr>
          <w:i/>
          <w:sz w:val="26"/>
        </w:rPr>
        <w:t>La teoria del comico da Aristotele a Plutarco</w:t>
      </w:r>
      <w:r>
        <w:rPr>
          <w:sz w:val="26"/>
        </w:rPr>
        <w:t>, Torino, Università di Torino, 1952.</w:t>
      </w:r>
    </w:p>
    <w:p w14:paraId="5230B2B3" w14:textId="77777777" w:rsidR="00AB074B" w:rsidRDefault="00E05BCC" w:rsidP="005206D4">
      <w:pPr>
        <w:suppressAutoHyphens/>
        <w:ind w:left="1039" w:right="160" w:hanging="454"/>
        <w:rPr>
          <w:sz w:val="26"/>
        </w:rPr>
      </w:pPr>
      <w:proofErr w:type="spellStart"/>
      <w:r>
        <w:rPr>
          <w:sz w:val="26"/>
        </w:rPr>
        <w:t>Propp</w:t>
      </w:r>
      <w:proofErr w:type="spellEnd"/>
      <w:r>
        <w:rPr>
          <w:sz w:val="26"/>
        </w:rPr>
        <w:t xml:space="preserve">, Vladimir </w:t>
      </w:r>
      <w:proofErr w:type="spellStart"/>
      <w:r>
        <w:rPr>
          <w:sz w:val="26"/>
        </w:rPr>
        <w:t>Jakovlevič</w:t>
      </w:r>
      <w:proofErr w:type="spellEnd"/>
      <w:r>
        <w:rPr>
          <w:sz w:val="26"/>
        </w:rPr>
        <w:t xml:space="preserve">, </w:t>
      </w:r>
      <w:r>
        <w:rPr>
          <w:i/>
          <w:sz w:val="26"/>
        </w:rPr>
        <w:t>Comicità e riso: letteratura e vita quotidiana</w:t>
      </w:r>
      <w:r>
        <w:rPr>
          <w:sz w:val="26"/>
        </w:rPr>
        <w:t>, Ed. Giampaolo Gandolfo, Torino, Einaudi, 1988.</w:t>
      </w:r>
    </w:p>
    <w:p w14:paraId="3144512C" w14:textId="77777777" w:rsidR="00AB074B" w:rsidRDefault="00E05BCC" w:rsidP="005206D4">
      <w:pPr>
        <w:suppressAutoHyphens/>
        <w:ind w:left="1039" w:hanging="454"/>
        <w:rPr>
          <w:sz w:val="26"/>
        </w:rPr>
      </w:pPr>
      <w:proofErr w:type="spellStart"/>
      <w:r>
        <w:rPr>
          <w:sz w:val="26"/>
        </w:rPr>
        <w:t>Scaiola</w:t>
      </w:r>
      <w:proofErr w:type="spellEnd"/>
      <w:r>
        <w:rPr>
          <w:sz w:val="26"/>
        </w:rPr>
        <w:t xml:space="preserve">, Anna Maria, </w:t>
      </w:r>
      <w:r>
        <w:rPr>
          <w:i/>
          <w:sz w:val="26"/>
        </w:rPr>
        <w:t>Dissonanze del</w:t>
      </w:r>
      <w:r>
        <w:rPr>
          <w:i/>
          <w:sz w:val="26"/>
        </w:rPr>
        <w:t xml:space="preserve"> grottesco nel romanticismo francese</w:t>
      </w:r>
      <w:r>
        <w:rPr>
          <w:sz w:val="26"/>
        </w:rPr>
        <w:t xml:space="preserve">, Roma, </w:t>
      </w:r>
      <w:proofErr w:type="spellStart"/>
      <w:r>
        <w:rPr>
          <w:sz w:val="26"/>
        </w:rPr>
        <w:t>Bulzoni</w:t>
      </w:r>
      <w:proofErr w:type="spellEnd"/>
      <w:r>
        <w:rPr>
          <w:sz w:val="26"/>
        </w:rPr>
        <w:t>, 1988.</w:t>
      </w:r>
    </w:p>
    <w:p w14:paraId="24EADE27" w14:textId="77777777" w:rsidR="00AB074B" w:rsidRDefault="00E05BCC" w:rsidP="005206D4">
      <w:pPr>
        <w:suppressAutoHyphens/>
        <w:ind w:left="585"/>
        <w:rPr>
          <w:sz w:val="26"/>
        </w:rPr>
      </w:pPr>
      <w:proofErr w:type="spellStart"/>
      <w:r>
        <w:rPr>
          <w:color w:val="222222"/>
          <w:sz w:val="26"/>
        </w:rPr>
        <w:t>Tynjanov</w:t>
      </w:r>
      <w:proofErr w:type="spellEnd"/>
      <w:r>
        <w:rPr>
          <w:color w:val="222222"/>
          <w:sz w:val="26"/>
        </w:rPr>
        <w:t xml:space="preserve">, Jurij N., “Sulla parodia”, </w:t>
      </w:r>
      <w:r>
        <w:rPr>
          <w:i/>
          <w:color w:val="222222"/>
          <w:sz w:val="26"/>
        </w:rPr>
        <w:t>Dialettiche della parodia</w:t>
      </w:r>
      <w:r>
        <w:rPr>
          <w:color w:val="222222"/>
          <w:sz w:val="26"/>
        </w:rPr>
        <w:t>,</w:t>
      </w:r>
      <w:r>
        <w:rPr>
          <w:color w:val="222222"/>
          <w:spacing w:val="63"/>
          <w:sz w:val="26"/>
        </w:rPr>
        <w:t xml:space="preserve"> </w:t>
      </w:r>
      <w:r>
        <w:rPr>
          <w:color w:val="222222"/>
          <w:sz w:val="26"/>
        </w:rPr>
        <w:t>Ed.</w:t>
      </w:r>
    </w:p>
    <w:p w14:paraId="6159377D" w14:textId="77777777" w:rsidR="00AB074B" w:rsidRDefault="00E05BCC" w:rsidP="005206D4">
      <w:pPr>
        <w:pStyle w:val="Corpotesto"/>
        <w:suppressAutoHyphens/>
        <w:ind w:left="1039"/>
      </w:pPr>
      <w:r>
        <w:rPr>
          <w:color w:val="222222"/>
        </w:rPr>
        <w:t xml:space="preserve">Massimo </w:t>
      </w:r>
      <w:proofErr w:type="spellStart"/>
      <w:r>
        <w:rPr>
          <w:color w:val="222222"/>
        </w:rPr>
        <w:t>Bonafin</w:t>
      </w:r>
      <w:proofErr w:type="spellEnd"/>
      <w:r>
        <w:rPr>
          <w:color w:val="222222"/>
        </w:rPr>
        <w:t>, Alessandria, Edizioni dell'Orso, 1997: 25-48.</w:t>
      </w:r>
    </w:p>
    <w:p w14:paraId="36B28E87" w14:textId="77777777" w:rsidR="00AB074B" w:rsidRDefault="00AB074B" w:rsidP="005206D4">
      <w:pPr>
        <w:pStyle w:val="Corpotesto"/>
        <w:suppressAutoHyphens/>
        <w:rPr>
          <w:sz w:val="20"/>
        </w:rPr>
      </w:pPr>
    </w:p>
    <w:p w14:paraId="7B129BE5" w14:textId="77777777" w:rsidR="00AB074B" w:rsidRDefault="00AB074B" w:rsidP="005206D4">
      <w:pPr>
        <w:pStyle w:val="Corpotesto"/>
        <w:suppressAutoHyphens/>
        <w:spacing w:before="3"/>
        <w:rPr>
          <w:sz w:val="25"/>
        </w:rPr>
      </w:pPr>
    </w:p>
    <w:p w14:paraId="13F38BA4" w14:textId="77777777" w:rsidR="00AB074B" w:rsidRDefault="00E05BCC" w:rsidP="005206D4">
      <w:pPr>
        <w:pStyle w:val="Titolo1"/>
        <w:suppressAutoHyphens/>
        <w:spacing w:before="107"/>
      </w:pPr>
      <w:r>
        <w:t>L’articolo</w:t>
      </w:r>
    </w:p>
    <w:p w14:paraId="0140D857" w14:textId="77777777" w:rsidR="00AB074B" w:rsidRDefault="00E05BCC" w:rsidP="005206D4">
      <w:pPr>
        <w:pStyle w:val="Corpotesto"/>
        <w:suppressAutoHyphens/>
        <w:spacing w:before="249"/>
        <w:ind w:left="585"/>
      </w:pPr>
      <w:r>
        <w:t>Data invio: 15/05/2016</w:t>
      </w:r>
    </w:p>
    <w:p w14:paraId="2FB83934" w14:textId="77777777" w:rsidR="00AB074B" w:rsidRDefault="00E05BCC" w:rsidP="005206D4">
      <w:pPr>
        <w:pStyle w:val="Corpotesto"/>
        <w:suppressAutoHyphens/>
        <w:ind w:left="585"/>
      </w:pPr>
      <w:r>
        <w:t>Data accettazione: 30/09/2016</w:t>
      </w:r>
    </w:p>
    <w:p w14:paraId="49775130" w14:textId="77777777" w:rsidR="00AB074B" w:rsidRDefault="00E05BCC" w:rsidP="005206D4">
      <w:pPr>
        <w:pStyle w:val="Corpotesto"/>
        <w:suppressAutoHyphens/>
        <w:ind w:left="585"/>
      </w:pPr>
      <w:r>
        <w:t>Data pubblicazione: 30/11/2016</w:t>
      </w:r>
    </w:p>
    <w:p w14:paraId="017286DB" w14:textId="77777777" w:rsidR="00AB074B" w:rsidRDefault="00AB074B" w:rsidP="005206D4">
      <w:pPr>
        <w:suppressAutoHyphens/>
        <w:sectPr w:rsidR="00AB074B">
          <w:pgSz w:w="11900" w:h="16840"/>
          <w:pgMar w:top="1620" w:right="1260" w:bottom="1700" w:left="1680" w:header="1368" w:footer="1516" w:gutter="0"/>
          <w:cols w:space="720"/>
        </w:sectPr>
      </w:pPr>
    </w:p>
    <w:p w14:paraId="21AC2447" w14:textId="77777777" w:rsidR="00AB074B" w:rsidRDefault="00AB074B" w:rsidP="005206D4">
      <w:pPr>
        <w:pStyle w:val="Corpotesto"/>
        <w:suppressAutoHyphens/>
        <w:rPr>
          <w:sz w:val="20"/>
        </w:rPr>
      </w:pPr>
    </w:p>
    <w:p w14:paraId="63F86B6B" w14:textId="77777777" w:rsidR="00AB074B" w:rsidRDefault="00AB074B" w:rsidP="005206D4">
      <w:pPr>
        <w:pStyle w:val="Corpotesto"/>
        <w:suppressAutoHyphens/>
        <w:spacing w:before="4"/>
        <w:rPr>
          <w:sz w:val="19"/>
        </w:rPr>
      </w:pPr>
    </w:p>
    <w:p w14:paraId="4C3DD2FB" w14:textId="77777777" w:rsidR="00AB074B" w:rsidRDefault="00E05BCC" w:rsidP="005206D4">
      <w:pPr>
        <w:pStyle w:val="Titolo1"/>
        <w:suppressAutoHyphens/>
        <w:spacing w:before="108"/>
        <w:ind w:right="1742"/>
      </w:pPr>
      <w:r>
        <w:t>Come citare questo articolo</w:t>
      </w:r>
    </w:p>
    <w:p w14:paraId="7AD3C6F0" w14:textId="77777777" w:rsidR="00AB074B" w:rsidRDefault="00E05BCC" w:rsidP="005206D4">
      <w:pPr>
        <w:suppressAutoHyphens/>
        <w:spacing w:before="248"/>
        <w:ind w:left="585" w:right="160"/>
        <w:rPr>
          <w:sz w:val="26"/>
        </w:rPr>
      </w:pPr>
      <w:r>
        <w:rPr>
          <w:sz w:val="26"/>
        </w:rPr>
        <w:t xml:space="preserve">Abignente, E. – Cattani, F. – de Cristofaro, F. – Maffei, G. – Olivieri, U.M., “Le tre età del riso”, </w:t>
      </w:r>
      <w:r>
        <w:rPr>
          <w:i/>
          <w:sz w:val="26"/>
        </w:rPr>
        <w:t>Chi ride ultimo. Parodia satira umorismi</w:t>
      </w:r>
      <w:r>
        <w:rPr>
          <w:sz w:val="26"/>
        </w:rPr>
        <w:t xml:space="preserve">, </w:t>
      </w:r>
      <w:proofErr w:type="spellStart"/>
      <w:r>
        <w:rPr>
          <w:sz w:val="26"/>
        </w:rPr>
        <w:t>Eds</w:t>
      </w:r>
      <w:proofErr w:type="spellEnd"/>
      <w:r>
        <w:rPr>
          <w:sz w:val="26"/>
        </w:rPr>
        <w:t>.</w:t>
      </w:r>
    </w:p>
    <w:p w14:paraId="2983EAA3" w14:textId="77777777" w:rsidR="00AB074B" w:rsidRDefault="00E05BCC" w:rsidP="005206D4">
      <w:pPr>
        <w:pStyle w:val="Corpotesto"/>
        <w:suppressAutoHyphens/>
        <w:ind w:left="585"/>
      </w:pPr>
      <w:r>
        <w:t xml:space="preserve">E. Abignente – F. Cattani – F. de Cristofaro – G. Maffei – U. M. Olivieri, </w:t>
      </w:r>
      <w:proofErr w:type="spellStart"/>
      <w:r>
        <w:t>Between</w:t>
      </w:r>
      <w:proofErr w:type="spellEnd"/>
      <w:r>
        <w:t>, VI.12 (2016),</w:t>
      </w:r>
      <w:r>
        <w:rPr>
          <w:color w:val="0000FF"/>
        </w:rPr>
        <w:t xml:space="preserve"> </w:t>
      </w:r>
      <w:r>
        <w:rPr>
          <w:color w:val="0000FF"/>
          <w:u w:val="single" w:color="0000FF"/>
        </w:rPr>
        <w:t>https://</w:t>
      </w:r>
      <w:hyperlink r:id="rId13">
        <w:r>
          <w:rPr>
            <w:color w:val="0000FF"/>
            <w:u w:val="single" w:color="0000FF"/>
          </w:rPr>
          <w:t>www.betweenjournal.it/</w:t>
        </w:r>
      </w:hyperlink>
    </w:p>
    <w:sectPr w:rsidR="00AB074B">
      <w:pgSz w:w="11900" w:h="16840"/>
      <w:pgMar w:top="1620" w:right="1260" w:bottom="1700" w:left="1680" w:header="1368" w:footer="1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F817" w14:textId="77777777" w:rsidR="00E05BCC" w:rsidRDefault="00E05BCC">
      <w:r>
        <w:separator/>
      </w:r>
    </w:p>
  </w:endnote>
  <w:endnote w:type="continuationSeparator" w:id="0">
    <w:p w14:paraId="0FFD9B9E" w14:textId="77777777" w:rsidR="00E05BCC" w:rsidRDefault="00E0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734E" w14:textId="77777777" w:rsidR="00AB074B" w:rsidRDefault="00E05BCC">
    <w:pPr>
      <w:pStyle w:val="Corpotesto"/>
      <w:spacing w:line="14" w:lineRule="auto"/>
      <w:rPr>
        <w:sz w:val="20"/>
      </w:rPr>
    </w:pPr>
    <w:r>
      <w:pict w14:anchorId="2CDF7875">
        <v:shapetype id="_x0000_t202" coordsize="21600,21600" o:spt="202" path="m,l,21600r21600,l21600,xe">
          <v:stroke joinstyle="miter"/>
          <v:path gradientshapeok="t" o:connecttype="rect"/>
        </v:shapetype>
        <v:shape id="_x0000_s2050" type="#_x0000_t202" style="position:absolute;margin-left:511pt;margin-top:755.2pt;width:15.05pt;height:16.6pt;z-index:-251992064;mso-position-horizontal-relative:page;mso-position-vertical-relative:page" filled="f" stroked="f">
          <v:textbox inset="0,0,0,0">
            <w:txbxContent>
              <w:p w14:paraId="5B3CFFBD" w14:textId="77777777" w:rsidR="00AB074B" w:rsidRDefault="00E05BCC">
                <w:pPr>
                  <w:spacing w:before="26"/>
                  <w:ind w:left="40"/>
                  <w:rPr>
                    <w:sz w:val="21"/>
                  </w:rPr>
                </w:pPr>
                <w:r>
                  <w:fldChar w:fldCharType="begin"/>
                </w:r>
                <w:r>
                  <w:rPr>
                    <w:w w:val="105"/>
                    <w:sz w:val="21"/>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B279" w14:textId="77777777" w:rsidR="00AB074B" w:rsidRDefault="00E05BCC">
    <w:pPr>
      <w:pStyle w:val="Corpotesto"/>
      <w:spacing w:line="14" w:lineRule="auto"/>
      <w:rPr>
        <w:sz w:val="20"/>
      </w:rPr>
    </w:pPr>
    <w:r>
      <w:pict w14:anchorId="141CF4CD">
        <v:shapetype id="_x0000_t202" coordsize="21600,21600" o:spt="202" path="m,l,21600r21600,l21600,xe">
          <v:stroke joinstyle="miter"/>
          <v:path gradientshapeok="t" o:connecttype="rect"/>
        </v:shapetype>
        <v:shape id="_x0000_s2049" type="#_x0000_t202" style="position:absolute;margin-left:511pt;margin-top:755.2pt;width:15.05pt;height:16.6pt;z-index:-251991040;mso-position-horizontal-relative:page;mso-position-vertical-relative:page" filled="f" stroked="f">
          <v:textbox inset="0,0,0,0">
            <w:txbxContent>
              <w:p w14:paraId="01513859" w14:textId="77777777" w:rsidR="00AB074B" w:rsidRDefault="00E05BCC">
                <w:pPr>
                  <w:spacing w:before="26"/>
                  <w:ind w:left="40"/>
                  <w:rPr>
                    <w:sz w:val="21"/>
                  </w:rPr>
                </w:pPr>
                <w:r>
                  <w:fldChar w:fldCharType="begin"/>
                </w:r>
                <w:r>
                  <w:rPr>
                    <w:w w:val="105"/>
                    <w:sz w:val="21"/>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55DC" w14:textId="77777777" w:rsidR="00E05BCC" w:rsidRDefault="00E05BCC">
      <w:r>
        <w:separator/>
      </w:r>
    </w:p>
  </w:footnote>
  <w:footnote w:type="continuationSeparator" w:id="0">
    <w:p w14:paraId="0B6FE23A" w14:textId="77777777" w:rsidR="00E05BCC" w:rsidRDefault="00E0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703D" w14:textId="77777777" w:rsidR="00AB074B" w:rsidRDefault="00E05BCC">
    <w:pPr>
      <w:pStyle w:val="Corpotesto"/>
      <w:spacing w:line="14" w:lineRule="auto"/>
      <w:rPr>
        <w:sz w:val="20"/>
      </w:rPr>
    </w:pPr>
    <w:r>
      <w:pict w14:anchorId="2CF877D6">
        <v:shapetype id="_x0000_t202" coordsize="21600,21600" o:spt="202" path="m,l,21600r21600,l21600,xe">
          <v:stroke joinstyle="miter"/>
          <v:path gradientshapeok="t" o:connecttype="rect"/>
        </v:shapetype>
        <v:shape id="_x0000_s2052" type="#_x0000_t202" style="position:absolute;margin-left:112.3pt;margin-top:67.4pt;width:70.85pt;height:15.3pt;z-index:-251994112;mso-position-horizontal-relative:page;mso-position-vertical-relative:page" filled="f" stroked="f">
          <v:textbox inset="0,0,0,0">
            <w:txbxContent>
              <w:p w14:paraId="56490165" w14:textId="77777777" w:rsidR="00AB074B" w:rsidRDefault="00E05BCC">
                <w:pPr>
                  <w:spacing w:before="27"/>
                  <w:ind w:left="20"/>
                  <w:rPr>
                    <w:i/>
                    <w:sz w:val="19"/>
                  </w:rPr>
                </w:pPr>
                <w:r>
                  <w:rPr>
                    <w:i/>
                    <w:w w:val="105"/>
                    <w:sz w:val="19"/>
                  </w:rPr>
                  <w:t>Le tre età del riso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C589" w14:textId="77777777" w:rsidR="00AB074B" w:rsidRDefault="00E05BCC">
    <w:pPr>
      <w:pStyle w:val="Corpotesto"/>
      <w:spacing w:line="14" w:lineRule="auto"/>
      <w:rPr>
        <w:sz w:val="20"/>
      </w:rPr>
    </w:pPr>
    <w:r>
      <w:pict w14:anchorId="531A23E2">
        <v:shapetype id="_x0000_t202" coordsize="21600,21600" o:spt="202" path="m,l,21600r21600,l21600,xe">
          <v:stroke joinstyle="miter"/>
          <v:path gradientshapeok="t" o:connecttype="rect"/>
        </v:shapetype>
        <v:shape id="_x0000_s2051" type="#_x0000_t202" style="position:absolute;margin-left:112.3pt;margin-top:67.4pt;width:228.3pt;height:15.3pt;z-index:-251993088;mso-position-horizontal-relative:page;mso-position-vertical-relative:page" filled="f" stroked="f">
          <v:textbox inset="0,0,0,0">
            <w:txbxContent>
              <w:p w14:paraId="0309EDC8" w14:textId="77777777" w:rsidR="00AB074B" w:rsidRDefault="00E05BCC">
                <w:pPr>
                  <w:spacing w:before="27"/>
                  <w:ind w:left="20"/>
                  <w:rPr>
                    <w:sz w:val="19"/>
                  </w:rPr>
                </w:pPr>
                <w:proofErr w:type="spellStart"/>
                <w:r>
                  <w:rPr>
                    <w:i/>
                    <w:w w:val="105"/>
                    <w:sz w:val="19"/>
                  </w:rPr>
                  <w:t>Between</w:t>
                </w:r>
                <w:proofErr w:type="spellEnd"/>
                <w:r>
                  <w:rPr>
                    <w:w w:val="105"/>
                    <w:sz w:val="19"/>
                  </w:rPr>
                  <w:t>, vol. VI, n. 12 (Novembre/ November 2016)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E1A0D"/>
    <w:multiLevelType w:val="hybridMultilevel"/>
    <w:tmpl w:val="1390E5F8"/>
    <w:lvl w:ilvl="0" w:tplc="D8944450">
      <w:start w:val="1"/>
      <w:numFmt w:val="decimal"/>
      <w:lvlText w:val="%1."/>
      <w:lvlJc w:val="left"/>
      <w:pPr>
        <w:ind w:left="585" w:hanging="272"/>
        <w:jc w:val="left"/>
      </w:pPr>
      <w:rPr>
        <w:rFonts w:ascii="Palatino Linotype" w:eastAsia="Palatino Linotype" w:hAnsi="Palatino Linotype" w:cs="Palatino Linotype" w:hint="default"/>
        <w:w w:val="99"/>
        <w:sz w:val="26"/>
        <w:szCs w:val="26"/>
        <w:lang w:val="it-IT" w:eastAsia="it-IT" w:bidi="it-IT"/>
      </w:rPr>
    </w:lvl>
    <w:lvl w:ilvl="1" w:tplc="3B1E5556">
      <w:numFmt w:val="bullet"/>
      <w:lvlText w:val="•"/>
      <w:lvlJc w:val="left"/>
      <w:pPr>
        <w:ind w:left="1418" w:hanging="272"/>
      </w:pPr>
      <w:rPr>
        <w:rFonts w:hint="default"/>
        <w:lang w:val="it-IT" w:eastAsia="it-IT" w:bidi="it-IT"/>
      </w:rPr>
    </w:lvl>
    <w:lvl w:ilvl="2" w:tplc="56F68A8A">
      <w:numFmt w:val="bullet"/>
      <w:lvlText w:val="•"/>
      <w:lvlJc w:val="left"/>
      <w:pPr>
        <w:ind w:left="2256" w:hanging="272"/>
      </w:pPr>
      <w:rPr>
        <w:rFonts w:hint="default"/>
        <w:lang w:val="it-IT" w:eastAsia="it-IT" w:bidi="it-IT"/>
      </w:rPr>
    </w:lvl>
    <w:lvl w:ilvl="3" w:tplc="3872DA2C">
      <w:numFmt w:val="bullet"/>
      <w:lvlText w:val="•"/>
      <w:lvlJc w:val="left"/>
      <w:pPr>
        <w:ind w:left="3094" w:hanging="272"/>
      </w:pPr>
      <w:rPr>
        <w:rFonts w:hint="default"/>
        <w:lang w:val="it-IT" w:eastAsia="it-IT" w:bidi="it-IT"/>
      </w:rPr>
    </w:lvl>
    <w:lvl w:ilvl="4" w:tplc="592EB66A">
      <w:numFmt w:val="bullet"/>
      <w:lvlText w:val="•"/>
      <w:lvlJc w:val="left"/>
      <w:pPr>
        <w:ind w:left="3932" w:hanging="272"/>
      </w:pPr>
      <w:rPr>
        <w:rFonts w:hint="default"/>
        <w:lang w:val="it-IT" w:eastAsia="it-IT" w:bidi="it-IT"/>
      </w:rPr>
    </w:lvl>
    <w:lvl w:ilvl="5" w:tplc="985CB1D2">
      <w:numFmt w:val="bullet"/>
      <w:lvlText w:val="•"/>
      <w:lvlJc w:val="left"/>
      <w:pPr>
        <w:ind w:left="4770" w:hanging="272"/>
      </w:pPr>
      <w:rPr>
        <w:rFonts w:hint="default"/>
        <w:lang w:val="it-IT" w:eastAsia="it-IT" w:bidi="it-IT"/>
      </w:rPr>
    </w:lvl>
    <w:lvl w:ilvl="6" w:tplc="3B50FDC4">
      <w:numFmt w:val="bullet"/>
      <w:lvlText w:val="•"/>
      <w:lvlJc w:val="left"/>
      <w:pPr>
        <w:ind w:left="5608" w:hanging="272"/>
      </w:pPr>
      <w:rPr>
        <w:rFonts w:hint="default"/>
        <w:lang w:val="it-IT" w:eastAsia="it-IT" w:bidi="it-IT"/>
      </w:rPr>
    </w:lvl>
    <w:lvl w:ilvl="7" w:tplc="0AF6E79A">
      <w:numFmt w:val="bullet"/>
      <w:lvlText w:val="•"/>
      <w:lvlJc w:val="left"/>
      <w:pPr>
        <w:ind w:left="6446" w:hanging="272"/>
      </w:pPr>
      <w:rPr>
        <w:rFonts w:hint="default"/>
        <w:lang w:val="it-IT" w:eastAsia="it-IT" w:bidi="it-IT"/>
      </w:rPr>
    </w:lvl>
    <w:lvl w:ilvl="8" w:tplc="BE7042F2">
      <w:numFmt w:val="bullet"/>
      <w:lvlText w:val="•"/>
      <w:lvlJc w:val="left"/>
      <w:pPr>
        <w:ind w:left="7284" w:hanging="272"/>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evenAndOddHeaders/>
  <w:drawingGridHorizontalSpacing w:val="110"/>
  <w:displayHorizontalDrawingGridEvery w:val="2"/>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B074B"/>
    <w:rsid w:val="00266746"/>
    <w:rsid w:val="005206D4"/>
    <w:rsid w:val="0070135A"/>
    <w:rsid w:val="007C2F08"/>
    <w:rsid w:val="00AB074B"/>
    <w:rsid w:val="00AE483F"/>
    <w:rsid w:val="00C77C5D"/>
    <w:rsid w:val="00E05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DAA9E5"/>
  <w15:docId w15:val="{B69F9BEA-C6A4-419A-882D-88346F13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Palatino Linotype" w:eastAsia="Palatino Linotype" w:hAnsi="Palatino Linotype" w:cs="Palatino Linotype"/>
      <w:lang w:val="it-IT" w:eastAsia="it-IT" w:bidi="it-IT"/>
    </w:rPr>
  </w:style>
  <w:style w:type="paragraph" w:styleId="Titolo1">
    <w:name w:val="heading 1"/>
    <w:basedOn w:val="Normale"/>
    <w:uiPriority w:val="9"/>
    <w:qFormat/>
    <w:pPr>
      <w:ind w:left="2166" w:right="1743"/>
      <w:jc w:val="center"/>
      <w:outlineLvl w:val="0"/>
    </w:pPr>
    <w:rPr>
      <w:b/>
      <w:bCs/>
      <w:sz w:val="31"/>
      <w:szCs w:val="3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1"/>
    <w:qFormat/>
    <w:pPr>
      <w:spacing w:before="1"/>
      <w:ind w:left="585" w:right="157" w:firstLine="56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206D4"/>
    <w:pPr>
      <w:tabs>
        <w:tab w:val="center" w:pos="4819"/>
        <w:tab w:val="right" w:pos="9638"/>
      </w:tabs>
    </w:pPr>
  </w:style>
  <w:style w:type="character" w:customStyle="1" w:styleId="IntestazioneCarattere">
    <w:name w:val="Intestazione Carattere"/>
    <w:basedOn w:val="Carpredefinitoparagrafo"/>
    <w:link w:val="Intestazione"/>
    <w:uiPriority w:val="99"/>
    <w:rsid w:val="005206D4"/>
    <w:rPr>
      <w:rFonts w:ascii="Palatino Linotype" w:eastAsia="Palatino Linotype" w:hAnsi="Palatino Linotype" w:cs="Palatino Linotype"/>
      <w:lang w:val="it-IT" w:eastAsia="it-IT" w:bidi="it-IT"/>
    </w:rPr>
  </w:style>
  <w:style w:type="paragraph" w:styleId="Pidipagina">
    <w:name w:val="footer"/>
    <w:basedOn w:val="Normale"/>
    <w:link w:val="PidipaginaCarattere"/>
    <w:uiPriority w:val="99"/>
    <w:unhideWhenUsed/>
    <w:rsid w:val="005206D4"/>
    <w:pPr>
      <w:tabs>
        <w:tab w:val="center" w:pos="4819"/>
        <w:tab w:val="right" w:pos="9638"/>
      </w:tabs>
    </w:pPr>
  </w:style>
  <w:style w:type="character" w:customStyle="1" w:styleId="PidipaginaCarattere">
    <w:name w:val="Piè di pagina Carattere"/>
    <w:basedOn w:val="Carpredefinitoparagrafo"/>
    <w:link w:val="Pidipagina"/>
    <w:uiPriority w:val="99"/>
    <w:rsid w:val="005206D4"/>
    <w:rPr>
      <w:rFonts w:ascii="Palatino Linotype" w:eastAsia="Palatino Linotype" w:hAnsi="Palatino Linotype" w:cs="Palatino Linotype"/>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etweenjournal.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8994</Words>
  <Characters>51269</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Le tre età del riso Rev_E</vt:lpstr>
    </vt:vector>
  </TitlesOfParts>
  <Company/>
  <LinksUpToDate>false</LinksUpToDate>
  <CharactersWithSpaces>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tre età del riso Rev_E</dc:title>
  <dc:creator>Francesco de Cristofaro</dc:creator>
  <cp:lastModifiedBy>Author</cp:lastModifiedBy>
  <cp:revision>4</cp:revision>
  <cp:lastPrinted>2020-03-04T10:49:00Z</cp:lastPrinted>
  <dcterms:created xsi:type="dcterms:W3CDTF">2020-03-04T10:45:00Z</dcterms:created>
  <dcterms:modified xsi:type="dcterms:W3CDTF">2020-03-04T10:51:00Z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Word</vt:lpwstr>
  </property>
  <property fmtid="{D5CDD505-2E9C-101B-9397-08002B2CF9AE}" pid="4" name="LastSaved">
    <vt:filetime>2020-03-04T00:00:00Z</vt:filetime>
  </property>
</Properties>
</file>